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877800" w14:textId="77777777" w:rsidR="00F42907" w:rsidRDefault="00F42907" w:rsidP="008B766D">
      <w:pPr>
        <w:ind w:right="-426"/>
        <w:rPr>
          <w:b/>
          <w:bCs/>
          <w:sz w:val="26"/>
        </w:rPr>
      </w:pPr>
    </w:p>
    <w:p w14:paraId="7A136433" w14:textId="77777777" w:rsidR="006500F2" w:rsidRPr="006500F2" w:rsidRDefault="006500F2" w:rsidP="008B766D">
      <w:pPr>
        <w:ind w:right="-426"/>
        <w:rPr>
          <w:b/>
          <w:bCs/>
          <w:sz w:val="26"/>
          <w:rtl/>
        </w:rPr>
      </w:pPr>
    </w:p>
    <w:p w14:paraId="54F7EE50" w14:textId="77777777" w:rsidR="00F42907" w:rsidRPr="0078568E" w:rsidRDefault="0021366F" w:rsidP="00660C52">
      <w:pPr>
        <w:jc w:val="right"/>
        <w:rPr>
          <w:rStyle w:val="a8"/>
          <w:b/>
          <w:bCs/>
          <w:color w:val="auto"/>
          <w:sz w:val="26"/>
          <w:rtl/>
        </w:rPr>
      </w:pPr>
      <w:bookmarkStart w:id="0" w:name="Date"/>
      <w:bookmarkEnd w:id="0"/>
      <w:r>
        <w:rPr>
          <w:rStyle w:val="a8"/>
          <w:rFonts w:hint="cs"/>
          <w:b/>
          <w:bCs/>
          <w:color w:val="auto"/>
          <w:sz w:val="26"/>
          <w:rtl/>
        </w:rPr>
        <w:t>יחידת חוזים והתקשרויות</w:t>
      </w:r>
    </w:p>
    <w:p w14:paraId="467E6195" w14:textId="77777777" w:rsidR="009C1E95" w:rsidRPr="00223E43" w:rsidRDefault="00C113D9" w:rsidP="00C113D9">
      <w:pPr>
        <w:keepNext/>
        <w:tabs>
          <w:tab w:val="left" w:pos="2085"/>
        </w:tabs>
        <w:bidi w:val="0"/>
        <w:outlineLvl w:val="1"/>
        <w:rPr>
          <w:rStyle w:val="a8"/>
          <w:color w:val="auto"/>
          <w:sz w:val="26"/>
        </w:rPr>
      </w:pPr>
      <w:bookmarkStart w:id="1" w:name="DocNum"/>
      <w:bookmarkEnd w:id="1"/>
      <w:r>
        <w:rPr>
          <w:rStyle w:val="a8"/>
          <w:rFonts w:hint="cs"/>
          <w:color w:val="auto"/>
          <w:sz w:val="26"/>
          <w:rtl/>
        </w:rPr>
        <w:t xml:space="preserve">ל' </w:t>
      </w:r>
      <w:r w:rsidR="00D622BD">
        <w:rPr>
          <w:rStyle w:val="a8"/>
          <w:color w:val="auto"/>
          <w:sz w:val="26"/>
          <w:rtl/>
        </w:rPr>
        <w:t>בחשון התשפ"ה</w:t>
      </w:r>
    </w:p>
    <w:p w14:paraId="797267E5" w14:textId="77777777" w:rsidR="00533FCA" w:rsidRPr="00E83596" w:rsidRDefault="00533FCA" w:rsidP="00C113D9">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r w:rsidR="00C113D9">
        <w:rPr>
          <w:rFonts w:hint="cs"/>
          <w:b w:val="0"/>
          <w:bCs w:val="0"/>
          <w:sz w:val="26"/>
          <w:rtl/>
        </w:rPr>
        <w:t>01</w:t>
      </w:r>
      <w:r w:rsidR="00D622BD">
        <w:rPr>
          <w:rFonts w:hint="cs"/>
          <w:b w:val="0"/>
          <w:bCs w:val="0"/>
          <w:sz w:val="26"/>
          <w:rtl/>
        </w:rPr>
        <w:t xml:space="preserve"> ב</w:t>
      </w:r>
      <w:r w:rsidR="00C113D9">
        <w:rPr>
          <w:rFonts w:hint="cs"/>
          <w:b w:val="0"/>
          <w:bCs w:val="0"/>
          <w:sz w:val="26"/>
          <w:rtl/>
        </w:rPr>
        <w:t>דצמבר</w:t>
      </w:r>
      <w:r w:rsidR="00D622BD">
        <w:rPr>
          <w:rFonts w:hint="cs"/>
          <w:b w:val="0"/>
          <w:bCs w:val="0"/>
          <w:sz w:val="26"/>
          <w:rtl/>
        </w:rPr>
        <w:t xml:space="preserve"> 2024</w:t>
      </w:r>
    </w:p>
    <w:p w14:paraId="3508A312" w14:textId="77777777" w:rsidR="00533FCA" w:rsidRPr="00223E43" w:rsidRDefault="00533FCA" w:rsidP="008B766D">
      <w:pPr>
        <w:jc w:val="right"/>
        <w:rPr>
          <w:rtl/>
        </w:rPr>
      </w:pPr>
      <w:r w:rsidRPr="006500F2">
        <w:rPr>
          <w:rFonts w:hint="cs"/>
          <w:b/>
          <w:bCs/>
          <w:sz w:val="26"/>
          <w:rtl/>
        </w:rPr>
        <w:t xml:space="preserve">                                                                                                                      </w:t>
      </w:r>
      <w:sdt>
        <w:sdtPr>
          <w:rPr>
            <w:rStyle w:val="a8"/>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0A5ED9">
            <w:rPr>
              <w:rStyle w:val="a8"/>
              <w:rFonts w:hint="cs"/>
              <w:color w:val="auto"/>
              <w:sz w:val="26"/>
              <w:rtl/>
            </w:rPr>
            <w:t>חת_317_2024</w:t>
          </w:r>
        </w:sdtContent>
      </w:sdt>
    </w:p>
    <w:p w14:paraId="2764AC27" w14:textId="77777777" w:rsidR="00C80CDB" w:rsidRPr="00F51AB2" w:rsidRDefault="00C80CDB" w:rsidP="00200F04">
      <w:pPr>
        <w:pStyle w:val="20"/>
        <w:jc w:val="center"/>
        <w:rPr>
          <w:rFonts w:ascii="David" w:hAnsi="David"/>
          <w:color w:val="FF0000"/>
          <w:rtl/>
        </w:rPr>
      </w:pPr>
    </w:p>
    <w:p w14:paraId="5C2D1A00" w14:textId="77777777" w:rsidR="00A65DB0" w:rsidRDefault="00157D96" w:rsidP="00D622BD">
      <w:pPr>
        <w:jc w:val="center"/>
        <w:rPr>
          <w:rFonts w:ascii="Segoe UI Semilight" w:hAnsi="Segoe UI Semilight" w:cs="Segoe UI Semilight"/>
          <w:szCs w:val="24"/>
          <w:rtl/>
        </w:rPr>
      </w:pPr>
      <w:bookmarkStart w:id="2" w:name="About"/>
      <w:bookmarkEnd w:id="2"/>
      <w:r w:rsidRPr="002F404D">
        <w:rPr>
          <w:rFonts w:ascii="David" w:hAnsi="David"/>
          <w:b/>
          <w:bCs/>
          <w:sz w:val="28"/>
          <w:szCs w:val="28"/>
          <w:rtl/>
        </w:rPr>
        <w:t xml:space="preserve">  </w:t>
      </w:r>
      <w:r w:rsidRPr="002F404D">
        <w:rPr>
          <w:rFonts w:ascii="David" w:hAnsi="David"/>
          <w:b/>
          <w:bCs/>
          <w:sz w:val="26"/>
          <w:u w:val="single"/>
          <w:rtl/>
        </w:rPr>
        <w:t>תשובות והבהרות לשאלות ובקשות שהתקבלו במסגרת</w:t>
      </w:r>
      <w:r w:rsidR="008F72E9" w:rsidRPr="008F72E9">
        <w:rPr>
          <w:rFonts w:ascii="David" w:hAnsi="David" w:hint="cs"/>
          <w:b/>
          <w:bCs/>
          <w:sz w:val="26"/>
          <w:u w:val="single"/>
          <w:rtl/>
        </w:rPr>
        <w:t xml:space="preserve"> </w:t>
      </w:r>
      <w:r w:rsidR="00D622BD" w:rsidRPr="00D622BD">
        <w:rPr>
          <w:rFonts w:ascii="David" w:hAnsi="David"/>
          <w:b/>
          <w:bCs/>
          <w:sz w:val="26"/>
          <w:u w:val="single"/>
          <w:rtl/>
        </w:rPr>
        <w:t>מכרז 56/2024 לקבלת שירותי ייעוץ חשבונאי, כלכלי וטכנו-כלכלי עבור אגף ייעוץ משק המים בתחומי משק המים והביוב</w:t>
      </w:r>
    </w:p>
    <w:p w14:paraId="494B56EE" w14:textId="77777777" w:rsidR="00157D96" w:rsidRPr="002F404D" w:rsidRDefault="00157D96" w:rsidP="00A65DB0">
      <w:pPr>
        <w:spacing w:line="360" w:lineRule="auto"/>
        <w:jc w:val="center"/>
        <w:rPr>
          <w:rFonts w:ascii="David" w:hAnsi="David"/>
          <w:b/>
          <w:bCs/>
          <w:sz w:val="26"/>
          <w:u w:val="single"/>
          <w:rtl/>
        </w:rPr>
      </w:pPr>
    </w:p>
    <w:p w14:paraId="6A52B5A3" w14:textId="77777777" w:rsidR="00157D96" w:rsidRPr="002F404D" w:rsidRDefault="00157D96" w:rsidP="00157D96">
      <w:pPr>
        <w:rPr>
          <w:rFonts w:ascii="David" w:hAnsi="David"/>
          <w:b/>
          <w:bCs/>
          <w:sz w:val="26"/>
          <w:rtl/>
        </w:rPr>
      </w:pPr>
      <w:r w:rsidRPr="002F404D">
        <w:rPr>
          <w:rFonts w:ascii="David" w:hAnsi="David"/>
          <w:b/>
          <w:bCs/>
          <w:sz w:val="26"/>
          <w:rtl/>
        </w:rPr>
        <w:t>המשרד מתכבד להשיב על שאלות שנתקבלו במסגרת המכרז לעיל</w:t>
      </w:r>
    </w:p>
    <w:p w14:paraId="020F0B81" w14:textId="77777777" w:rsidR="00157D96" w:rsidRPr="002F404D" w:rsidRDefault="00157D96" w:rsidP="00157D96">
      <w:pPr>
        <w:rPr>
          <w:rFonts w:ascii="David" w:hAnsi="David"/>
          <w:b/>
          <w:bCs/>
          <w:sz w:val="26"/>
          <w:rtl/>
        </w:rPr>
      </w:pPr>
    </w:p>
    <w:p w14:paraId="16390CD0" w14:textId="77777777" w:rsidR="00157D96" w:rsidRPr="002F404D" w:rsidRDefault="00157D96" w:rsidP="00D622BD">
      <w:pPr>
        <w:spacing w:line="360" w:lineRule="auto"/>
        <w:rPr>
          <w:rFonts w:ascii="David" w:hAnsi="David"/>
          <w:b/>
          <w:bCs/>
          <w:sz w:val="26"/>
          <w:rtl/>
        </w:rPr>
      </w:pPr>
      <w:r w:rsidRPr="002F404D">
        <w:rPr>
          <w:rFonts w:ascii="David" w:hAnsi="David"/>
          <w:b/>
          <w:bCs/>
          <w:sz w:val="26"/>
          <w:rtl/>
        </w:rPr>
        <w:t>מועד אחרון להגשת שאלות</w:t>
      </w:r>
      <w:r w:rsidRPr="002F404D">
        <w:rPr>
          <w:rFonts w:ascii="David" w:hAnsi="David" w:hint="cs"/>
          <w:b/>
          <w:bCs/>
          <w:sz w:val="26"/>
          <w:rtl/>
        </w:rPr>
        <w:t>:</w:t>
      </w:r>
      <w:r w:rsidR="00AA1CA6">
        <w:rPr>
          <w:rFonts w:ascii="David" w:hAnsi="David" w:hint="cs"/>
          <w:b/>
          <w:bCs/>
          <w:sz w:val="26"/>
          <w:rtl/>
        </w:rPr>
        <w:t xml:space="preserve"> </w:t>
      </w:r>
      <w:r w:rsidR="00D622BD">
        <w:rPr>
          <w:rFonts w:ascii="David" w:hAnsi="David" w:hint="cs"/>
          <w:b/>
          <w:bCs/>
          <w:sz w:val="26"/>
          <w:rtl/>
        </w:rPr>
        <w:t>1</w:t>
      </w:r>
      <w:r w:rsidR="008F72E9">
        <w:rPr>
          <w:rFonts w:ascii="David" w:hAnsi="David" w:hint="cs"/>
          <w:b/>
          <w:bCs/>
          <w:sz w:val="26"/>
          <w:rtl/>
        </w:rPr>
        <w:t>.</w:t>
      </w:r>
      <w:r w:rsidR="00D622BD">
        <w:rPr>
          <w:rFonts w:ascii="David" w:hAnsi="David" w:hint="cs"/>
          <w:b/>
          <w:bCs/>
          <w:sz w:val="26"/>
          <w:rtl/>
        </w:rPr>
        <w:t>12</w:t>
      </w:r>
      <w:r w:rsidR="008F72E9">
        <w:rPr>
          <w:rFonts w:ascii="David" w:hAnsi="David" w:hint="cs"/>
          <w:b/>
          <w:bCs/>
          <w:sz w:val="26"/>
          <w:rtl/>
        </w:rPr>
        <w:t>.202</w:t>
      </w:r>
      <w:r w:rsidR="00D622BD">
        <w:rPr>
          <w:rFonts w:ascii="David" w:hAnsi="David" w:hint="cs"/>
          <w:b/>
          <w:bCs/>
          <w:sz w:val="26"/>
          <w:rtl/>
        </w:rPr>
        <w:t>4</w:t>
      </w:r>
      <w:r w:rsidR="008F72E9">
        <w:rPr>
          <w:rFonts w:ascii="David" w:hAnsi="David" w:hint="cs"/>
          <w:b/>
          <w:bCs/>
          <w:sz w:val="26"/>
          <w:rtl/>
        </w:rPr>
        <w:t xml:space="preserve"> </w:t>
      </w:r>
      <w:r w:rsidR="000A5165" w:rsidRPr="002F404D">
        <w:rPr>
          <w:rFonts w:ascii="David" w:hAnsi="David" w:hint="cs"/>
          <w:b/>
          <w:bCs/>
          <w:sz w:val="26"/>
          <w:rtl/>
        </w:rPr>
        <w:t>ב</w:t>
      </w:r>
      <w:r w:rsidRPr="002F404D">
        <w:rPr>
          <w:rFonts w:ascii="David" w:hAnsi="David" w:hint="cs"/>
          <w:b/>
          <w:bCs/>
          <w:sz w:val="26"/>
          <w:rtl/>
        </w:rPr>
        <w:t>שעה : 14:00</w:t>
      </w:r>
    </w:p>
    <w:p w14:paraId="25AD3CD7" w14:textId="77777777" w:rsidR="008F72E9" w:rsidRDefault="00157D96" w:rsidP="00D622BD">
      <w:pPr>
        <w:spacing w:line="360" w:lineRule="auto"/>
        <w:rPr>
          <w:rFonts w:ascii="David" w:hAnsi="David"/>
          <w:b/>
          <w:bCs/>
          <w:sz w:val="26"/>
          <w:rtl/>
        </w:rPr>
      </w:pPr>
      <w:r w:rsidRPr="002F404D">
        <w:rPr>
          <w:rFonts w:ascii="David" w:hAnsi="David"/>
          <w:b/>
          <w:bCs/>
          <w:sz w:val="26"/>
          <w:rtl/>
        </w:rPr>
        <w:t>מועד אחרון לפרסום הבהרות:</w:t>
      </w:r>
      <w:r w:rsidRPr="002F404D">
        <w:rPr>
          <w:rFonts w:ascii="David" w:hAnsi="David" w:hint="cs"/>
          <w:b/>
          <w:bCs/>
          <w:sz w:val="26"/>
          <w:rtl/>
        </w:rPr>
        <w:t xml:space="preserve"> </w:t>
      </w:r>
      <w:r w:rsidR="00D622BD">
        <w:rPr>
          <w:rFonts w:ascii="David" w:hAnsi="David" w:hint="cs"/>
          <w:b/>
          <w:bCs/>
          <w:sz w:val="26"/>
          <w:rtl/>
        </w:rPr>
        <w:t>8.12.2024</w:t>
      </w:r>
    </w:p>
    <w:p w14:paraId="0203D435" w14:textId="77777777" w:rsidR="00BA3ADE" w:rsidRPr="002F404D" w:rsidRDefault="00BA3ADE" w:rsidP="00D622BD">
      <w:pPr>
        <w:spacing w:line="360" w:lineRule="auto"/>
        <w:rPr>
          <w:rFonts w:ascii="David" w:hAnsi="David"/>
          <w:b/>
          <w:bCs/>
          <w:sz w:val="26"/>
          <w:rtl/>
        </w:rPr>
      </w:pPr>
      <w:r>
        <w:rPr>
          <w:rFonts w:ascii="David" w:hAnsi="David" w:hint="cs"/>
          <w:b/>
          <w:bCs/>
          <w:sz w:val="26"/>
          <w:rtl/>
        </w:rPr>
        <w:t xml:space="preserve">מועד אחרון להגשת הצעות: </w:t>
      </w:r>
      <w:r w:rsidR="008F72E9">
        <w:rPr>
          <w:rFonts w:ascii="David" w:hAnsi="David" w:hint="cs"/>
          <w:b/>
          <w:bCs/>
          <w:szCs w:val="24"/>
          <w:rtl/>
        </w:rPr>
        <w:t>15.</w:t>
      </w:r>
      <w:r w:rsidR="00D622BD">
        <w:rPr>
          <w:rFonts w:ascii="David" w:hAnsi="David" w:hint="cs"/>
          <w:b/>
          <w:bCs/>
          <w:szCs w:val="24"/>
          <w:rtl/>
        </w:rPr>
        <w:t>12</w:t>
      </w:r>
      <w:r w:rsidR="008F72E9">
        <w:rPr>
          <w:rFonts w:ascii="David" w:hAnsi="David" w:hint="cs"/>
          <w:b/>
          <w:bCs/>
          <w:szCs w:val="24"/>
          <w:rtl/>
        </w:rPr>
        <w:t>.202</w:t>
      </w:r>
      <w:r w:rsidR="00D622BD">
        <w:rPr>
          <w:rFonts w:ascii="David" w:hAnsi="David" w:hint="cs"/>
          <w:b/>
          <w:bCs/>
          <w:szCs w:val="24"/>
          <w:rtl/>
        </w:rPr>
        <w:t>4</w:t>
      </w:r>
      <w:r w:rsidR="00673DFC">
        <w:rPr>
          <w:rFonts w:ascii="David" w:hAnsi="David" w:hint="cs"/>
          <w:b/>
          <w:bCs/>
          <w:szCs w:val="24"/>
          <w:rtl/>
        </w:rPr>
        <w:t xml:space="preserve"> </w:t>
      </w:r>
      <w:r>
        <w:rPr>
          <w:rFonts w:ascii="David" w:hAnsi="David" w:hint="cs"/>
          <w:b/>
          <w:bCs/>
          <w:sz w:val="26"/>
          <w:rtl/>
        </w:rPr>
        <w:t>בשעה 14:00</w:t>
      </w:r>
    </w:p>
    <w:p w14:paraId="67F0AF65" w14:textId="77777777" w:rsidR="00157D96" w:rsidRDefault="00157D96" w:rsidP="008F72E9">
      <w:pPr>
        <w:spacing w:line="360" w:lineRule="auto"/>
        <w:rPr>
          <w:rFonts w:ascii="David" w:hAnsi="David"/>
          <w:b/>
          <w:bCs/>
          <w:sz w:val="26"/>
          <w:rtl/>
        </w:rPr>
      </w:pPr>
      <w:r w:rsidRPr="002F404D">
        <w:rPr>
          <w:rFonts w:ascii="David" w:hAnsi="David"/>
          <w:b/>
          <w:bCs/>
          <w:sz w:val="26"/>
          <w:rtl/>
        </w:rPr>
        <w:t xml:space="preserve">איש קשר: </w:t>
      </w:r>
      <w:r w:rsidRPr="002F404D">
        <w:rPr>
          <w:rFonts w:ascii="David" w:hAnsi="David" w:hint="cs"/>
          <w:b/>
          <w:bCs/>
          <w:sz w:val="26"/>
          <w:rtl/>
        </w:rPr>
        <w:t xml:space="preserve"> </w:t>
      </w:r>
      <w:r w:rsidR="00D622BD">
        <w:rPr>
          <w:rFonts w:ascii="David" w:hAnsi="David" w:hint="cs"/>
          <w:b/>
          <w:bCs/>
          <w:color w:val="2C3E50"/>
          <w:shd w:val="clear" w:color="auto" w:fill="FFFFFF"/>
          <w:rtl/>
        </w:rPr>
        <w:t>נופיה בכר</w:t>
      </w:r>
    </w:p>
    <w:p w14:paraId="1785B41A" w14:textId="77777777" w:rsidR="00D622BD" w:rsidRPr="002F404D" w:rsidRDefault="00D622BD" w:rsidP="008F72E9">
      <w:pPr>
        <w:spacing w:line="360" w:lineRule="auto"/>
        <w:rPr>
          <w:rFonts w:ascii="David" w:hAnsi="David"/>
          <w:b/>
          <w:bCs/>
          <w:sz w:val="26"/>
          <w:rtl/>
        </w:rPr>
      </w:pPr>
    </w:p>
    <w:p w14:paraId="7F5AFDF7" w14:textId="77777777" w:rsidR="005B6B9B" w:rsidRPr="00293EE6" w:rsidRDefault="005B6B9B" w:rsidP="00C57629">
      <w:pPr>
        <w:spacing w:line="360" w:lineRule="auto"/>
        <w:rPr>
          <w:rFonts w:ascii="David" w:hAnsi="David"/>
          <w:color w:val="FF0000"/>
          <w:sz w:val="26"/>
          <w:rtl/>
        </w:rPr>
      </w:pPr>
    </w:p>
    <w:tbl>
      <w:tblPr>
        <w:tblStyle w:val="ad"/>
        <w:bidiVisual/>
        <w:tblW w:w="10264" w:type="dxa"/>
        <w:tblLook w:val="04A0" w:firstRow="1" w:lastRow="0" w:firstColumn="1" w:lastColumn="0" w:noHBand="0" w:noVBand="1"/>
      </w:tblPr>
      <w:tblGrid>
        <w:gridCol w:w="692"/>
        <w:gridCol w:w="1159"/>
        <w:gridCol w:w="1660"/>
        <w:gridCol w:w="3694"/>
        <w:gridCol w:w="3059"/>
      </w:tblGrid>
      <w:tr w:rsidR="007139B8" w:rsidRPr="00570B12" w14:paraId="3D4F35B0" w14:textId="77777777" w:rsidTr="00786E15">
        <w:tc>
          <w:tcPr>
            <w:tcW w:w="692" w:type="dxa"/>
            <w:shd w:val="clear" w:color="auto" w:fill="E5DFEC" w:themeFill="accent4" w:themeFillTint="33"/>
            <w:vAlign w:val="center"/>
          </w:tcPr>
          <w:p w14:paraId="60CDF998" w14:textId="77777777" w:rsidR="007139B8" w:rsidRPr="00570B12" w:rsidRDefault="007139B8" w:rsidP="008A4DCA">
            <w:pPr>
              <w:spacing w:line="360" w:lineRule="auto"/>
              <w:rPr>
                <w:rFonts w:ascii="David" w:hAnsi="David"/>
                <w:b/>
                <w:bCs/>
                <w:szCs w:val="24"/>
                <w:rtl/>
              </w:rPr>
            </w:pPr>
            <w:r w:rsidRPr="00570B12">
              <w:rPr>
                <w:rFonts w:ascii="David" w:hAnsi="David"/>
                <w:b/>
                <w:bCs/>
                <w:szCs w:val="24"/>
                <w:rtl/>
              </w:rPr>
              <w:t>מס'</w:t>
            </w:r>
          </w:p>
        </w:tc>
        <w:tc>
          <w:tcPr>
            <w:tcW w:w="1159" w:type="dxa"/>
            <w:shd w:val="clear" w:color="auto" w:fill="E5DFEC" w:themeFill="accent4" w:themeFillTint="33"/>
            <w:vAlign w:val="center"/>
          </w:tcPr>
          <w:p w14:paraId="58ED28A4" w14:textId="77777777" w:rsidR="007139B8" w:rsidRPr="00570B12" w:rsidRDefault="007139B8" w:rsidP="008A4DCA">
            <w:pPr>
              <w:spacing w:line="360" w:lineRule="auto"/>
              <w:rPr>
                <w:rFonts w:ascii="David" w:hAnsi="David"/>
                <w:b/>
                <w:bCs/>
                <w:szCs w:val="24"/>
                <w:rtl/>
              </w:rPr>
            </w:pPr>
            <w:r w:rsidRPr="00570B12">
              <w:rPr>
                <w:rFonts w:ascii="David" w:hAnsi="David"/>
                <w:b/>
                <w:bCs/>
                <w:szCs w:val="24"/>
                <w:rtl/>
              </w:rPr>
              <w:t>עמוד במסמכי המכרז</w:t>
            </w:r>
          </w:p>
        </w:tc>
        <w:tc>
          <w:tcPr>
            <w:tcW w:w="1660" w:type="dxa"/>
            <w:shd w:val="clear" w:color="auto" w:fill="E5DFEC" w:themeFill="accent4" w:themeFillTint="33"/>
            <w:vAlign w:val="center"/>
          </w:tcPr>
          <w:p w14:paraId="1D3CEF0D" w14:textId="77777777" w:rsidR="007139B8" w:rsidRPr="00570B12" w:rsidRDefault="007139B8" w:rsidP="008A4DCA">
            <w:pPr>
              <w:spacing w:line="360" w:lineRule="auto"/>
              <w:rPr>
                <w:rFonts w:ascii="David" w:hAnsi="David"/>
                <w:b/>
                <w:bCs/>
                <w:szCs w:val="24"/>
                <w:rtl/>
              </w:rPr>
            </w:pPr>
            <w:r w:rsidRPr="00570B12">
              <w:rPr>
                <w:rFonts w:ascii="David" w:hAnsi="David"/>
                <w:b/>
                <w:bCs/>
                <w:szCs w:val="24"/>
                <w:rtl/>
              </w:rPr>
              <w:t>מספר סעיף</w:t>
            </w:r>
          </w:p>
        </w:tc>
        <w:tc>
          <w:tcPr>
            <w:tcW w:w="3694" w:type="dxa"/>
            <w:shd w:val="clear" w:color="auto" w:fill="E5DFEC" w:themeFill="accent4" w:themeFillTint="33"/>
            <w:vAlign w:val="center"/>
          </w:tcPr>
          <w:p w14:paraId="45AB8689" w14:textId="77777777" w:rsidR="007139B8" w:rsidRPr="00570B12" w:rsidRDefault="007139B8" w:rsidP="008A4DCA">
            <w:pPr>
              <w:spacing w:line="360" w:lineRule="auto"/>
              <w:rPr>
                <w:rFonts w:ascii="David" w:hAnsi="David"/>
                <w:b/>
                <w:bCs/>
                <w:szCs w:val="24"/>
                <w:rtl/>
              </w:rPr>
            </w:pPr>
            <w:r w:rsidRPr="00570B12">
              <w:rPr>
                <w:rFonts w:ascii="David" w:hAnsi="David"/>
                <w:b/>
                <w:bCs/>
                <w:szCs w:val="24"/>
                <w:rtl/>
              </w:rPr>
              <w:t>פירוט השאלה / ההבהרה</w:t>
            </w:r>
          </w:p>
        </w:tc>
        <w:tc>
          <w:tcPr>
            <w:tcW w:w="3059" w:type="dxa"/>
            <w:shd w:val="clear" w:color="auto" w:fill="E5DFEC" w:themeFill="accent4" w:themeFillTint="33"/>
            <w:vAlign w:val="center"/>
          </w:tcPr>
          <w:p w14:paraId="6055142D" w14:textId="77777777" w:rsidR="007139B8" w:rsidRPr="00570B12" w:rsidRDefault="007139B8" w:rsidP="008A4DCA">
            <w:pPr>
              <w:spacing w:line="360" w:lineRule="auto"/>
              <w:rPr>
                <w:rFonts w:ascii="David" w:hAnsi="David"/>
                <w:b/>
                <w:bCs/>
                <w:szCs w:val="24"/>
                <w:rtl/>
              </w:rPr>
            </w:pPr>
            <w:r w:rsidRPr="00570B12">
              <w:rPr>
                <w:rFonts w:ascii="David" w:hAnsi="David"/>
                <w:b/>
                <w:bCs/>
                <w:szCs w:val="24"/>
                <w:rtl/>
              </w:rPr>
              <w:t>תשובת ההבהרה</w:t>
            </w:r>
          </w:p>
          <w:p w14:paraId="3AF3FD75" w14:textId="77777777" w:rsidR="007139B8" w:rsidRPr="00570B12" w:rsidRDefault="007139B8" w:rsidP="008A4DCA">
            <w:pPr>
              <w:spacing w:line="360" w:lineRule="auto"/>
              <w:rPr>
                <w:rFonts w:ascii="David" w:hAnsi="David"/>
                <w:b/>
                <w:bCs/>
                <w:szCs w:val="24"/>
                <w:rtl/>
              </w:rPr>
            </w:pPr>
          </w:p>
        </w:tc>
      </w:tr>
      <w:tr w:rsidR="00570B12" w:rsidRPr="00570B12" w14:paraId="608BF3BA" w14:textId="77777777" w:rsidTr="00786E15">
        <w:tc>
          <w:tcPr>
            <w:tcW w:w="692" w:type="dxa"/>
            <w:shd w:val="clear" w:color="auto" w:fill="auto"/>
          </w:tcPr>
          <w:p w14:paraId="22CB8605" w14:textId="77777777" w:rsidR="00570B12" w:rsidRPr="00570B12" w:rsidRDefault="00570B12" w:rsidP="00570B12">
            <w:pPr>
              <w:spacing w:line="360" w:lineRule="auto"/>
              <w:rPr>
                <w:rFonts w:ascii="David" w:hAnsi="David"/>
                <w:b/>
                <w:bCs/>
                <w:szCs w:val="24"/>
                <w:rtl/>
              </w:rPr>
            </w:pPr>
            <w:r w:rsidRPr="00570B12">
              <w:rPr>
                <w:rFonts w:ascii="David" w:hAnsi="David"/>
                <w:b/>
                <w:bCs/>
                <w:szCs w:val="24"/>
                <w:rtl/>
              </w:rPr>
              <w:t>1</w:t>
            </w:r>
            <w:r w:rsidR="000A5ED9">
              <w:rPr>
                <w:rFonts w:ascii="David" w:hAnsi="David" w:hint="cs"/>
                <w:b/>
                <w:bCs/>
                <w:szCs w:val="24"/>
                <w:rtl/>
              </w:rPr>
              <w:t>.</w:t>
            </w:r>
          </w:p>
        </w:tc>
        <w:tc>
          <w:tcPr>
            <w:tcW w:w="1159" w:type="dxa"/>
            <w:shd w:val="clear" w:color="auto" w:fill="auto"/>
          </w:tcPr>
          <w:p w14:paraId="74E12290" w14:textId="77777777" w:rsidR="00570B12" w:rsidRPr="00570B12" w:rsidRDefault="003638E7" w:rsidP="003638E7">
            <w:pPr>
              <w:spacing w:line="276" w:lineRule="auto"/>
              <w:jc w:val="both"/>
              <w:rPr>
                <w:rFonts w:ascii="David" w:hAnsi="David"/>
                <w:szCs w:val="24"/>
                <w:rtl/>
              </w:rPr>
            </w:pPr>
            <w:r>
              <w:rPr>
                <w:rFonts w:ascii="David" w:hAnsi="David"/>
                <w:szCs w:val="24"/>
                <w:rtl/>
              </w:rPr>
              <w:t>א</w:t>
            </w:r>
            <w:r>
              <w:rPr>
                <w:rFonts w:ascii="David" w:hAnsi="David"/>
                <w:szCs w:val="24"/>
              </w:rPr>
              <w:t xml:space="preserve"> – </w:t>
            </w:r>
            <w:r>
              <w:rPr>
                <w:rFonts w:ascii="David" w:hAnsi="David"/>
                <w:szCs w:val="24"/>
                <w:rtl/>
              </w:rPr>
              <w:t>הליך</w:t>
            </w:r>
            <w:r>
              <w:rPr>
                <w:rFonts w:ascii="David" w:hAnsi="David"/>
                <w:szCs w:val="24"/>
              </w:rPr>
              <w:t xml:space="preserve"> </w:t>
            </w:r>
            <w:r>
              <w:rPr>
                <w:rFonts w:ascii="David" w:hAnsi="David"/>
                <w:szCs w:val="24"/>
                <w:rtl/>
              </w:rPr>
              <w:t>המכרז</w:t>
            </w:r>
          </w:p>
        </w:tc>
        <w:tc>
          <w:tcPr>
            <w:tcW w:w="1660" w:type="dxa"/>
            <w:shd w:val="clear" w:color="auto" w:fill="auto"/>
          </w:tcPr>
          <w:p w14:paraId="7BF7E9B7" w14:textId="77777777" w:rsidR="00570B12" w:rsidRPr="00570B12" w:rsidRDefault="003638E7" w:rsidP="003638E7">
            <w:pPr>
              <w:autoSpaceDE w:val="0"/>
              <w:autoSpaceDN w:val="0"/>
              <w:bidi w:val="0"/>
              <w:adjustRightInd w:val="0"/>
              <w:jc w:val="right"/>
              <w:rPr>
                <w:rFonts w:ascii="David" w:hAnsi="David"/>
                <w:szCs w:val="24"/>
                <w:rtl/>
              </w:rPr>
            </w:pPr>
            <w:r>
              <w:rPr>
                <w:rFonts w:ascii="David" w:hAnsi="David" w:hint="cs"/>
                <w:szCs w:val="24"/>
                <w:rtl/>
              </w:rPr>
              <w:t xml:space="preserve">ניקוד ההצעות </w:t>
            </w:r>
            <w:r>
              <w:rPr>
                <w:rFonts w:ascii="David" w:hAnsi="David"/>
                <w:szCs w:val="24"/>
                <w:rtl/>
              </w:rPr>
              <w:t>–</w:t>
            </w:r>
            <w:r>
              <w:rPr>
                <w:rFonts w:ascii="David" w:hAnsi="David" w:hint="cs"/>
                <w:szCs w:val="24"/>
                <w:rtl/>
              </w:rPr>
              <w:t xml:space="preserve"> מדדי איכות </w:t>
            </w:r>
            <w:r>
              <w:rPr>
                <w:rFonts w:ascii="David" w:hAnsi="David"/>
                <w:szCs w:val="24"/>
                <w:rtl/>
              </w:rPr>
              <w:t>–</w:t>
            </w:r>
            <w:r>
              <w:rPr>
                <w:rFonts w:ascii="David" w:hAnsi="David" w:hint="cs"/>
                <w:szCs w:val="24"/>
                <w:rtl/>
              </w:rPr>
              <w:t xml:space="preserve"> סעיף 5.5.1 (עמוד 8)</w:t>
            </w:r>
          </w:p>
        </w:tc>
        <w:tc>
          <w:tcPr>
            <w:tcW w:w="3694" w:type="dxa"/>
            <w:shd w:val="clear" w:color="auto" w:fill="auto"/>
          </w:tcPr>
          <w:p w14:paraId="70CE17F9" w14:textId="77777777" w:rsidR="003638E7" w:rsidRPr="003638E7" w:rsidRDefault="003638E7" w:rsidP="003638E7">
            <w:pPr>
              <w:autoSpaceDE w:val="0"/>
              <w:autoSpaceDN w:val="0"/>
              <w:bidi w:val="0"/>
              <w:adjustRightInd w:val="0"/>
              <w:jc w:val="right"/>
              <w:rPr>
                <w:rFonts w:ascii="David" w:hAnsi="David"/>
                <w:szCs w:val="24"/>
                <w:rtl/>
              </w:rPr>
            </w:pPr>
            <w:r w:rsidRPr="003638E7">
              <w:rPr>
                <w:rFonts w:ascii="David" w:hAnsi="David"/>
                <w:szCs w:val="24"/>
                <w:rtl/>
              </w:rPr>
              <w:t>בקשתכם להעביר עבודות שבוצעו עבור לקוחות המשרד מעלה קושי</w:t>
            </w:r>
          </w:p>
          <w:p w14:paraId="2D7AAD76" w14:textId="77777777" w:rsidR="00570B12" w:rsidRPr="00570B12" w:rsidRDefault="003638E7" w:rsidP="003638E7">
            <w:pPr>
              <w:autoSpaceDE w:val="0"/>
              <w:autoSpaceDN w:val="0"/>
              <w:bidi w:val="0"/>
              <w:adjustRightInd w:val="0"/>
              <w:jc w:val="right"/>
              <w:rPr>
                <w:rFonts w:ascii="David" w:hAnsi="David"/>
                <w:szCs w:val="24"/>
                <w:rtl/>
              </w:rPr>
            </w:pPr>
            <w:r w:rsidRPr="003638E7">
              <w:rPr>
                <w:rFonts w:ascii="David" w:hAnsi="David"/>
                <w:szCs w:val="24"/>
                <w:rtl/>
              </w:rPr>
              <w:t>משמעותי הואיל ומשרדנו לא נוהג להעביר עבודות של לקוחות קודמים ללא</w:t>
            </w:r>
            <w:r>
              <w:rPr>
                <w:rFonts w:ascii="David" w:hAnsi="David" w:hint="cs"/>
                <w:szCs w:val="24"/>
                <w:rtl/>
              </w:rPr>
              <w:t xml:space="preserve"> </w:t>
            </w:r>
            <w:r w:rsidRPr="003638E7">
              <w:rPr>
                <w:rFonts w:ascii="David" w:hAnsi="David"/>
                <w:szCs w:val="24"/>
                <w:rtl/>
              </w:rPr>
              <w:t>אישורו של הלקוח, לאחר בקשה רשמית של גורם רלוונטי. בקשתנו היא לא</w:t>
            </w:r>
            <w:r>
              <w:rPr>
                <w:rFonts w:ascii="David" w:hAnsi="David" w:hint="cs"/>
                <w:szCs w:val="24"/>
                <w:rtl/>
              </w:rPr>
              <w:t xml:space="preserve"> </w:t>
            </w:r>
            <w:r w:rsidRPr="003638E7">
              <w:rPr>
                <w:rFonts w:ascii="David" w:hAnsi="David"/>
                <w:szCs w:val="24"/>
                <w:rtl/>
              </w:rPr>
              <w:t>להעביר את העבודות עצמן אלא תקציר המפרט אודות העבודה שנעשתה.</w:t>
            </w:r>
          </w:p>
        </w:tc>
        <w:tc>
          <w:tcPr>
            <w:tcW w:w="3059" w:type="dxa"/>
            <w:shd w:val="clear" w:color="auto" w:fill="auto"/>
            <w:vAlign w:val="center"/>
          </w:tcPr>
          <w:p w14:paraId="565D4109" w14:textId="77777777" w:rsidR="00507295" w:rsidRPr="00A65DEF" w:rsidRDefault="00507295" w:rsidP="00A65DEF">
            <w:pPr>
              <w:spacing w:line="360" w:lineRule="auto"/>
              <w:jc w:val="both"/>
              <w:rPr>
                <w:rFonts w:ascii="David" w:hAnsi="David"/>
                <w:szCs w:val="24"/>
                <w:rtl/>
              </w:rPr>
            </w:pPr>
          </w:p>
          <w:p w14:paraId="5294E6D0" w14:textId="77777777" w:rsidR="004200E8" w:rsidRPr="00A65DEF" w:rsidRDefault="004200E8" w:rsidP="00A65DEF">
            <w:pPr>
              <w:spacing w:line="360" w:lineRule="auto"/>
              <w:jc w:val="both"/>
              <w:rPr>
                <w:rFonts w:ascii="David" w:hAnsi="David"/>
                <w:szCs w:val="24"/>
                <w:rtl/>
              </w:rPr>
            </w:pPr>
            <w:r w:rsidRPr="00A65DEF">
              <w:rPr>
                <w:rFonts w:ascii="David" w:hAnsi="David" w:hint="eastAsia"/>
                <w:szCs w:val="24"/>
                <w:rtl/>
              </w:rPr>
              <w:t>הבקשה</w:t>
            </w:r>
            <w:r w:rsidRPr="00A65DEF">
              <w:rPr>
                <w:rFonts w:ascii="David" w:hAnsi="David"/>
                <w:szCs w:val="24"/>
                <w:rtl/>
              </w:rPr>
              <w:t xml:space="preserve"> נדחית. </w:t>
            </w:r>
          </w:p>
          <w:p w14:paraId="35678CA9" w14:textId="77777777" w:rsidR="004200E8" w:rsidRPr="00A65DEF" w:rsidRDefault="004200E8" w:rsidP="00A65DEF">
            <w:pPr>
              <w:spacing w:line="360" w:lineRule="auto"/>
              <w:jc w:val="both"/>
              <w:rPr>
                <w:rFonts w:ascii="David" w:hAnsi="David"/>
                <w:szCs w:val="24"/>
                <w:rtl/>
              </w:rPr>
            </w:pPr>
            <w:r w:rsidRPr="00A65DEF">
              <w:rPr>
                <w:rFonts w:ascii="David" w:hAnsi="David" w:hint="eastAsia"/>
                <w:szCs w:val="24"/>
                <w:rtl/>
              </w:rPr>
              <w:t>המשרד</w:t>
            </w:r>
            <w:r w:rsidRPr="00A65DEF">
              <w:rPr>
                <w:rFonts w:ascii="David" w:hAnsi="David"/>
                <w:szCs w:val="24"/>
                <w:rtl/>
              </w:rPr>
              <w:t xml:space="preserve"> </w:t>
            </w:r>
            <w:r w:rsidRPr="00A65DEF">
              <w:rPr>
                <w:rFonts w:ascii="David" w:hAnsi="David" w:hint="eastAsia"/>
                <w:szCs w:val="24"/>
                <w:rtl/>
              </w:rPr>
              <w:t>מחויב</w:t>
            </w:r>
            <w:r w:rsidRPr="00A65DEF">
              <w:rPr>
                <w:rFonts w:ascii="David" w:hAnsi="David"/>
                <w:szCs w:val="24"/>
                <w:rtl/>
              </w:rPr>
              <w:t xml:space="preserve"> </w:t>
            </w:r>
            <w:r w:rsidRPr="00A65DEF">
              <w:rPr>
                <w:rFonts w:ascii="David" w:hAnsi="David" w:hint="eastAsia"/>
                <w:szCs w:val="24"/>
                <w:rtl/>
              </w:rPr>
              <w:t>לשמירת</w:t>
            </w:r>
            <w:r w:rsidRPr="00A65DEF">
              <w:rPr>
                <w:rFonts w:ascii="David" w:hAnsi="David"/>
                <w:szCs w:val="24"/>
                <w:rtl/>
              </w:rPr>
              <w:t xml:space="preserve"> </w:t>
            </w:r>
            <w:r w:rsidRPr="00A65DEF">
              <w:rPr>
                <w:rFonts w:ascii="David" w:hAnsi="David" w:hint="eastAsia"/>
                <w:szCs w:val="24"/>
                <w:rtl/>
              </w:rPr>
              <w:t>סודיות</w:t>
            </w:r>
            <w:r w:rsidRPr="00A65DEF">
              <w:rPr>
                <w:rFonts w:ascii="David" w:hAnsi="David"/>
                <w:szCs w:val="24"/>
                <w:rtl/>
              </w:rPr>
              <w:t xml:space="preserve"> </w:t>
            </w:r>
            <w:r w:rsidRPr="00A65DEF">
              <w:rPr>
                <w:rFonts w:ascii="David" w:hAnsi="David" w:hint="eastAsia"/>
                <w:szCs w:val="24"/>
                <w:rtl/>
              </w:rPr>
              <w:t>בהתאם</w:t>
            </w:r>
            <w:r w:rsidRPr="00A65DEF">
              <w:rPr>
                <w:rFonts w:ascii="David" w:hAnsi="David"/>
                <w:szCs w:val="24"/>
                <w:rtl/>
              </w:rPr>
              <w:t xml:space="preserve"> </w:t>
            </w:r>
            <w:r w:rsidRPr="00A65DEF">
              <w:rPr>
                <w:rFonts w:ascii="David" w:hAnsi="David" w:hint="eastAsia"/>
                <w:szCs w:val="24"/>
                <w:rtl/>
              </w:rPr>
              <w:t>לתנאי</w:t>
            </w:r>
            <w:r w:rsidRPr="00A65DEF">
              <w:rPr>
                <w:rFonts w:ascii="David" w:hAnsi="David"/>
                <w:szCs w:val="24"/>
                <w:rtl/>
              </w:rPr>
              <w:t xml:space="preserve"> </w:t>
            </w:r>
            <w:r w:rsidRPr="00A65DEF">
              <w:rPr>
                <w:rFonts w:ascii="David" w:hAnsi="David" w:hint="eastAsia"/>
                <w:szCs w:val="24"/>
                <w:rtl/>
              </w:rPr>
              <w:t>המכרז</w:t>
            </w:r>
            <w:r w:rsidRPr="00A65DEF">
              <w:rPr>
                <w:rFonts w:ascii="David" w:hAnsi="David"/>
                <w:szCs w:val="24"/>
                <w:rtl/>
              </w:rPr>
              <w:t>.</w:t>
            </w:r>
          </w:p>
        </w:tc>
      </w:tr>
      <w:tr w:rsidR="00570B12" w:rsidRPr="00570B12" w14:paraId="20419557" w14:textId="77777777" w:rsidTr="00786E15">
        <w:tc>
          <w:tcPr>
            <w:tcW w:w="692" w:type="dxa"/>
            <w:shd w:val="clear" w:color="auto" w:fill="auto"/>
          </w:tcPr>
          <w:p w14:paraId="74121995" w14:textId="77777777" w:rsidR="00570B12" w:rsidRPr="00570B12" w:rsidRDefault="00570B12" w:rsidP="00570B12">
            <w:pPr>
              <w:spacing w:line="360" w:lineRule="auto"/>
              <w:rPr>
                <w:rFonts w:ascii="David" w:hAnsi="David"/>
                <w:b/>
                <w:bCs/>
                <w:szCs w:val="24"/>
                <w:rtl/>
              </w:rPr>
            </w:pPr>
            <w:r w:rsidRPr="00570B12">
              <w:rPr>
                <w:rFonts w:ascii="David" w:hAnsi="David"/>
                <w:b/>
                <w:bCs/>
                <w:szCs w:val="24"/>
                <w:rtl/>
              </w:rPr>
              <w:t>2</w:t>
            </w:r>
            <w:r w:rsidR="000A5ED9">
              <w:rPr>
                <w:rFonts w:ascii="David" w:hAnsi="David" w:hint="cs"/>
                <w:b/>
                <w:bCs/>
                <w:szCs w:val="24"/>
                <w:rtl/>
              </w:rPr>
              <w:t>.</w:t>
            </w:r>
          </w:p>
        </w:tc>
        <w:tc>
          <w:tcPr>
            <w:tcW w:w="1159" w:type="dxa"/>
            <w:shd w:val="clear" w:color="auto" w:fill="auto"/>
          </w:tcPr>
          <w:p w14:paraId="756C625C" w14:textId="77777777" w:rsidR="00570B12" w:rsidRPr="00570B12" w:rsidRDefault="003638E7" w:rsidP="003638E7">
            <w:pPr>
              <w:spacing w:line="276" w:lineRule="auto"/>
              <w:jc w:val="both"/>
              <w:rPr>
                <w:rFonts w:ascii="David" w:hAnsi="David"/>
                <w:szCs w:val="24"/>
                <w:rtl/>
              </w:rPr>
            </w:pPr>
            <w:r>
              <w:rPr>
                <w:rFonts w:ascii="David" w:hAnsi="David"/>
                <w:szCs w:val="24"/>
                <w:rtl/>
              </w:rPr>
              <w:t>א</w:t>
            </w:r>
            <w:r>
              <w:rPr>
                <w:rFonts w:ascii="David" w:hAnsi="David"/>
                <w:szCs w:val="24"/>
              </w:rPr>
              <w:t xml:space="preserve"> – </w:t>
            </w:r>
            <w:r>
              <w:rPr>
                <w:rFonts w:ascii="David" w:hAnsi="David"/>
                <w:szCs w:val="24"/>
                <w:rtl/>
              </w:rPr>
              <w:t>הליך</w:t>
            </w:r>
            <w:r>
              <w:rPr>
                <w:rFonts w:ascii="David" w:hAnsi="David"/>
                <w:szCs w:val="24"/>
              </w:rPr>
              <w:t xml:space="preserve"> </w:t>
            </w:r>
            <w:r>
              <w:rPr>
                <w:rFonts w:ascii="David" w:hAnsi="David"/>
                <w:szCs w:val="24"/>
                <w:rtl/>
              </w:rPr>
              <w:t>המכרז</w:t>
            </w:r>
          </w:p>
        </w:tc>
        <w:tc>
          <w:tcPr>
            <w:tcW w:w="1660" w:type="dxa"/>
            <w:shd w:val="clear" w:color="auto" w:fill="auto"/>
          </w:tcPr>
          <w:p w14:paraId="5A065FBA" w14:textId="77777777" w:rsidR="00570B12" w:rsidRPr="00570B12" w:rsidRDefault="003638E7" w:rsidP="003638E7">
            <w:pPr>
              <w:spacing w:line="276" w:lineRule="auto"/>
              <w:jc w:val="both"/>
              <w:rPr>
                <w:rFonts w:ascii="David" w:hAnsi="David"/>
                <w:szCs w:val="24"/>
                <w:rtl/>
              </w:rPr>
            </w:pPr>
            <w:r>
              <w:rPr>
                <w:rFonts w:ascii="David" w:hAnsi="David" w:hint="cs"/>
                <w:szCs w:val="24"/>
                <w:rtl/>
              </w:rPr>
              <w:t xml:space="preserve">ניגוד עניינים </w:t>
            </w:r>
            <w:r>
              <w:rPr>
                <w:rFonts w:ascii="David" w:hAnsi="David"/>
                <w:szCs w:val="24"/>
                <w:rtl/>
              </w:rPr>
              <w:t>–</w:t>
            </w:r>
            <w:r>
              <w:rPr>
                <w:rFonts w:ascii="David" w:hAnsi="David" w:hint="cs"/>
                <w:szCs w:val="24"/>
                <w:rtl/>
              </w:rPr>
              <w:t xml:space="preserve"> סעיף 6.4.3</w:t>
            </w:r>
          </w:p>
        </w:tc>
        <w:tc>
          <w:tcPr>
            <w:tcW w:w="3694" w:type="dxa"/>
            <w:shd w:val="clear" w:color="auto" w:fill="auto"/>
          </w:tcPr>
          <w:p w14:paraId="41934999" w14:textId="77777777" w:rsidR="003638E7" w:rsidRPr="003638E7" w:rsidRDefault="003638E7" w:rsidP="003638E7">
            <w:pPr>
              <w:rPr>
                <w:rFonts w:ascii="David" w:hAnsi="David"/>
                <w:szCs w:val="24"/>
                <w:rtl/>
              </w:rPr>
            </w:pPr>
            <w:r w:rsidRPr="003638E7">
              <w:rPr>
                <w:rFonts w:ascii="David" w:hAnsi="David"/>
                <w:szCs w:val="24"/>
              </w:rPr>
              <w:t>MNS</w:t>
            </w:r>
            <w:r w:rsidRPr="003638E7">
              <w:rPr>
                <w:rFonts w:ascii="David" w:hAnsi="David"/>
                <w:szCs w:val="24"/>
                <w:rtl/>
              </w:rPr>
              <w:t xml:space="preserve"> מייעצת למספר חברות במשק המים ושוק הגז הטבעי כגון </w:t>
            </w:r>
            <w:r w:rsidRPr="003638E7">
              <w:rPr>
                <w:rFonts w:ascii="David" w:hAnsi="David"/>
                <w:szCs w:val="24"/>
              </w:rPr>
              <w:t>IDE</w:t>
            </w:r>
            <w:r w:rsidRPr="003638E7">
              <w:rPr>
                <w:rFonts w:ascii="David" w:hAnsi="David"/>
                <w:szCs w:val="24"/>
                <w:rtl/>
              </w:rPr>
              <w:t xml:space="preserve"> ו </w:t>
            </w:r>
            <w:r w:rsidRPr="003638E7">
              <w:rPr>
                <w:rFonts w:ascii="David" w:hAnsi="David"/>
                <w:szCs w:val="24"/>
              </w:rPr>
              <w:t>GES</w:t>
            </w:r>
          </w:p>
          <w:p w14:paraId="4A7B430E" w14:textId="77777777" w:rsidR="00570B12" w:rsidRPr="00570B12" w:rsidRDefault="003638E7" w:rsidP="003638E7">
            <w:pPr>
              <w:jc w:val="both"/>
              <w:rPr>
                <w:rFonts w:ascii="David" w:hAnsi="David"/>
                <w:szCs w:val="24"/>
                <w:rtl/>
              </w:rPr>
            </w:pPr>
            <w:r w:rsidRPr="003638E7">
              <w:rPr>
                <w:rFonts w:ascii="David" w:hAnsi="David"/>
                <w:szCs w:val="24"/>
                <w:rtl/>
              </w:rPr>
              <w:t>האם הדבר מהווה ניגוד עניינים ביחס לשירותים הנדרשים במכרז זה?</w:t>
            </w:r>
          </w:p>
        </w:tc>
        <w:tc>
          <w:tcPr>
            <w:tcW w:w="3059" w:type="dxa"/>
            <w:shd w:val="clear" w:color="auto" w:fill="auto"/>
            <w:vAlign w:val="center"/>
          </w:tcPr>
          <w:p w14:paraId="75C84D12" w14:textId="0C67867F" w:rsidR="00570B12" w:rsidRPr="00A65DEF" w:rsidRDefault="004200E8" w:rsidP="00A65DEF">
            <w:pPr>
              <w:spacing w:line="360" w:lineRule="auto"/>
              <w:jc w:val="both"/>
              <w:rPr>
                <w:rFonts w:ascii="David" w:hAnsi="David"/>
                <w:szCs w:val="24"/>
                <w:rtl/>
              </w:rPr>
            </w:pPr>
            <w:r w:rsidRPr="00A65DEF">
              <w:rPr>
                <w:rFonts w:ascii="David" w:hAnsi="David" w:hint="eastAsia"/>
                <w:szCs w:val="24"/>
                <w:rtl/>
              </w:rPr>
              <w:t>ניגודי</w:t>
            </w:r>
            <w:r w:rsidRPr="00A65DEF">
              <w:rPr>
                <w:rFonts w:ascii="David" w:hAnsi="David"/>
                <w:szCs w:val="24"/>
                <w:rtl/>
              </w:rPr>
              <w:t xml:space="preserve"> העניינים </w:t>
            </w:r>
            <w:r w:rsidR="00151AA9" w:rsidRPr="00A65DEF">
              <w:rPr>
                <w:rFonts w:ascii="David" w:hAnsi="David" w:hint="eastAsia"/>
                <w:szCs w:val="24"/>
                <w:rtl/>
              </w:rPr>
              <w:t>יבחן</w:t>
            </w:r>
            <w:r w:rsidR="00151AA9" w:rsidRPr="00A65DEF">
              <w:rPr>
                <w:rFonts w:ascii="David" w:hAnsi="David"/>
                <w:szCs w:val="24"/>
                <w:rtl/>
              </w:rPr>
              <w:t xml:space="preserve"> </w:t>
            </w:r>
            <w:r w:rsidRPr="00A65DEF">
              <w:rPr>
                <w:rFonts w:ascii="David" w:hAnsi="David" w:hint="eastAsia"/>
                <w:szCs w:val="24"/>
                <w:rtl/>
              </w:rPr>
              <w:t>בשלב</w:t>
            </w:r>
            <w:r w:rsidRPr="00A65DEF">
              <w:rPr>
                <w:rFonts w:ascii="David" w:hAnsi="David"/>
                <w:szCs w:val="24"/>
                <w:rtl/>
              </w:rPr>
              <w:t xml:space="preserve"> </w:t>
            </w:r>
            <w:r w:rsidRPr="00A65DEF">
              <w:rPr>
                <w:rFonts w:ascii="David" w:hAnsi="David" w:hint="eastAsia"/>
                <w:szCs w:val="24"/>
                <w:rtl/>
              </w:rPr>
              <w:t>מאוחר</w:t>
            </w:r>
            <w:r w:rsidRPr="00A65DEF">
              <w:rPr>
                <w:rFonts w:ascii="David" w:hAnsi="David"/>
                <w:szCs w:val="24"/>
                <w:rtl/>
              </w:rPr>
              <w:t xml:space="preserve"> </w:t>
            </w:r>
            <w:r w:rsidRPr="00A65DEF">
              <w:rPr>
                <w:rFonts w:ascii="David" w:hAnsi="David" w:hint="eastAsia"/>
                <w:szCs w:val="24"/>
                <w:rtl/>
              </w:rPr>
              <w:t>יותר</w:t>
            </w:r>
            <w:r w:rsidR="00151AA9" w:rsidRPr="00A65DEF">
              <w:rPr>
                <w:rFonts w:ascii="David" w:hAnsi="David"/>
                <w:szCs w:val="24"/>
                <w:rtl/>
              </w:rPr>
              <w:t xml:space="preserve"> בהליך</w:t>
            </w:r>
            <w:r w:rsidRPr="00A65DEF">
              <w:rPr>
                <w:rFonts w:ascii="David" w:hAnsi="David"/>
                <w:szCs w:val="24"/>
                <w:rtl/>
              </w:rPr>
              <w:t>.</w:t>
            </w:r>
            <w:r w:rsidR="00386CDB" w:rsidRPr="00A65DEF">
              <w:rPr>
                <w:rFonts w:ascii="David" w:hAnsi="David"/>
                <w:szCs w:val="24"/>
                <w:rtl/>
              </w:rPr>
              <w:t xml:space="preserve"> </w:t>
            </w:r>
          </w:p>
        </w:tc>
      </w:tr>
      <w:tr w:rsidR="00570B12" w:rsidRPr="00570B12" w14:paraId="62CDB15D" w14:textId="77777777" w:rsidTr="00786E15">
        <w:tc>
          <w:tcPr>
            <w:tcW w:w="692" w:type="dxa"/>
            <w:shd w:val="clear" w:color="auto" w:fill="auto"/>
          </w:tcPr>
          <w:p w14:paraId="0F0AF05E" w14:textId="77777777" w:rsidR="00570B12" w:rsidRPr="00570B12" w:rsidRDefault="00570B12" w:rsidP="00570B12">
            <w:pPr>
              <w:spacing w:line="360" w:lineRule="auto"/>
              <w:rPr>
                <w:rFonts w:ascii="David" w:hAnsi="David"/>
                <w:b/>
                <w:bCs/>
                <w:szCs w:val="24"/>
                <w:rtl/>
              </w:rPr>
            </w:pPr>
            <w:r w:rsidRPr="00570B12">
              <w:rPr>
                <w:rFonts w:ascii="David" w:hAnsi="David"/>
                <w:b/>
                <w:bCs/>
                <w:szCs w:val="24"/>
                <w:rtl/>
              </w:rPr>
              <w:t>3</w:t>
            </w:r>
            <w:r w:rsidR="000A5ED9">
              <w:rPr>
                <w:rFonts w:ascii="David" w:hAnsi="David" w:hint="cs"/>
                <w:b/>
                <w:bCs/>
                <w:szCs w:val="24"/>
                <w:rtl/>
              </w:rPr>
              <w:t>.</w:t>
            </w:r>
          </w:p>
        </w:tc>
        <w:tc>
          <w:tcPr>
            <w:tcW w:w="1159" w:type="dxa"/>
            <w:shd w:val="clear" w:color="auto" w:fill="auto"/>
          </w:tcPr>
          <w:p w14:paraId="31B3FDBF" w14:textId="77777777" w:rsidR="00570B12" w:rsidRPr="00570B12" w:rsidRDefault="003638E7" w:rsidP="003638E7">
            <w:pPr>
              <w:spacing w:line="276" w:lineRule="auto"/>
              <w:jc w:val="both"/>
              <w:rPr>
                <w:rFonts w:ascii="David" w:hAnsi="David"/>
                <w:szCs w:val="24"/>
                <w:rtl/>
              </w:rPr>
            </w:pPr>
            <w:r>
              <w:rPr>
                <w:rFonts w:ascii="David" w:hAnsi="David"/>
                <w:szCs w:val="24"/>
                <w:rtl/>
              </w:rPr>
              <w:t>א</w:t>
            </w:r>
            <w:r>
              <w:rPr>
                <w:rFonts w:ascii="David" w:hAnsi="David"/>
                <w:szCs w:val="24"/>
              </w:rPr>
              <w:t xml:space="preserve"> – </w:t>
            </w:r>
            <w:r>
              <w:rPr>
                <w:rFonts w:ascii="David" w:hAnsi="David"/>
                <w:szCs w:val="24"/>
                <w:rtl/>
              </w:rPr>
              <w:t>הליך</w:t>
            </w:r>
            <w:r>
              <w:rPr>
                <w:rFonts w:ascii="David" w:hAnsi="David"/>
                <w:szCs w:val="24"/>
              </w:rPr>
              <w:t xml:space="preserve"> </w:t>
            </w:r>
            <w:r>
              <w:rPr>
                <w:rFonts w:ascii="David" w:hAnsi="David"/>
                <w:szCs w:val="24"/>
                <w:rtl/>
              </w:rPr>
              <w:t>המכרז</w:t>
            </w:r>
          </w:p>
        </w:tc>
        <w:tc>
          <w:tcPr>
            <w:tcW w:w="1660" w:type="dxa"/>
            <w:shd w:val="clear" w:color="auto" w:fill="auto"/>
          </w:tcPr>
          <w:p w14:paraId="611A59AF" w14:textId="77777777" w:rsidR="00570B12" w:rsidRPr="00570B12" w:rsidRDefault="003638E7" w:rsidP="003638E7">
            <w:pPr>
              <w:spacing w:line="276" w:lineRule="auto"/>
              <w:jc w:val="both"/>
              <w:rPr>
                <w:rFonts w:ascii="David" w:hAnsi="David"/>
                <w:szCs w:val="24"/>
                <w:rtl/>
              </w:rPr>
            </w:pPr>
            <w:r>
              <w:rPr>
                <w:rFonts w:ascii="David" w:hAnsi="David" w:hint="cs"/>
                <w:szCs w:val="24"/>
                <w:rtl/>
              </w:rPr>
              <w:t xml:space="preserve">תנאי סף מקצועיים </w:t>
            </w:r>
            <w:r>
              <w:rPr>
                <w:rFonts w:ascii="David" w:hAnsi="David"/>
                <w:szCs w:val="24"/>
                <w:rtl/>
              </w:rPr>
              <w:t>–</w:t>
            </w:r>
            <w:r>
              <w:rPr>
                <w:rFonts w:ascii="David" w:hAnsi="David" w:hint="cs"/>
                <w:szCs w:val="24"/>
                <w:rtl/>
              </w:rPr>
              <w:t xml:space="preserve"> סעיף 4.3</w:t>
            </w:r>
          </w:p>
        </w:tc>
        <w:tc>
          <w:tcPr>
            <w:tcW w:w="3694" w:type="dxa"/>
            <w:shd w:val="clear" w:color="auto" w:fill="auto"/>
          </w:tcPr>
          <w:p w14:paraId="4AEF6B7C" w14:textId="77777777" w:rsidR="003638E7" w:rsidRPr="003638E7" w:rsidRDefault="003638E7" w:rsidP="003638E7">
            <w:pPr>
              <w:rPr>
                <w:rFonts w:ascii="David" w:hAnsi="David"/>
                <w:szCs w:val="24"/>
                <w:rtl/>
              </w:rPr>
            </w:pPr>
            <w:r w:rsidRPr="003638E7">
              <w:rPr>
                <w:rFonts w:ascii="David" w:hAnsi="David"/>
                <w:szCs w:val="24"/>
                <w:rtl/>
              </w:rPr>
              <w:t>האם קבלן משנה של החברה )ולא עובד מן המניין( יכול לשמש כאחד מחבריי</w:t>
            </w:r>
          </w:p>
          <w:p w14:paraId="5DFB56E0" w14:textId="77777777" w:rsidR="00570B12" w:rsidRPr="00570B12" w:rsidRDefault="003638E7" w:rsidP="003638E7">
            <w:pPr>
              <w:jc w:val="both"/>
              <w:rPr>
                <w:rFonts w:ascii="David" w:hAnsi="David"/>
                <w:szCs w:val="24"/>
                <w:rtl/>
              </w:rPr>
            </w:pPr>
            <w:r w:rsidRPr="003638E7">
              <w:rPr>
                <w:rFonts w:ascii="David" w:hAnsi="David"/>
                <w:szCs w:val="24"/>
                <w:rtl/>
              </w:rPr>
              <w:t>הצוות לטובת המכרז?</w:t>
            </w:r>
          </w:p>
        </w:tc>
        <w:tc>
          <w:tcPr>
            <w:tcW w:w="3059" w:type="dxa"/>
            <w:shd w:val="clear" w:color="auto" w:fill="auto"/>
            <w:vAlign w:val="center"/>
          </w:tcPr>
          <w:p w14:paraId="0E40BF9F" w14:textId="77777777" w:rsidR="00151AA9" w:rsidRPr="00A65DEF" w:rsidRDefault="00E276F2" w:rsidP="00A65DEF">
            <w:pPr>
              <w:spacing w:line="360" w:lineRule="auto"/>
              <w:jc w:val="both"/>
              <w:rPr>
                <w:rFonts w:ascii="David" w:hAnsi="David"/>
                <w:szCs w:val="24"/>
                <w:rtl/>
              </w:rPr>
            </w:pPr>
            <w:r w:rsidRPr="00A65DEF">
              <w:rPr>
                <w:rFonts w:ascii="David" w:hAnsi="David" w:hint="eastAsia"/>
                <w:szCs w:val="24"/>
                <w:rtl/>
              </w:rPr>
              <w:t>הבקשה</w:t>
            </w:r>
            <w:r w:rsidRPr="00A65DEF">
              <w:rPr>
                <w:rFonts w:ascii="David" w:hAnsi="David"/>
                <w:szCs w:val="24"/>
                <w:rtl/>
              </w:rPr>
              <w:t xml:space="preserve"> מתקבלת. </w:t>
            </w:r>
          </w:p>
          <w:p w14:paraId="6503EDFB" w14:textId="77777777" w:rsidR="00570B12" w:rsidRPr="00A65DEF" w:rsidRDefault="00E276F2" w:rsidP="00A65DEF">
            <w:pPr>
              <w:spacing w:line="360" w:lineRule="auto"/>
              <w:jc w:val="both"/>
              <w:rPr>
                <w:rFonts w:ascii="David" w:hAnsi="David"/>
                <w:szCs w:val="24"/>
                <w:rtl/>
              </w:rPr>
            </w:pPr>
            <w:r w:rsidRPr="00A65DEF">
              <w:rPr>
                <w:rFonts w:ascii="David" w:hAnsi="David" w:hint="eastAsia"/>
                <w:szCs w:val="24"/>
                <w:rtl/>
              </w:rPr>
              <w:t>קבלן</w:t>
            </w:r>
            <w:r w:rsidRPr="00A65DEF">
              <w:rPr>
                <w:rFonts w:ascii="David" w:hAnsi="David"/>
                <w:szCs w:val="24"/>
                <w:rtl/>
              </w:rPr>
              <w:t xml:space="preserve"> </w:t>
            </w:r>
            <w:r w:rsidRPr="00A65DEF">
              <w:rPr>
                <w:rFonts w:ascii="David" w:hAnsi="David" w:hint="eastAsia"/>
                <w:szCs w:val="24"/>
                <w:rtl/>
              </w:rPr>
              <w:t>המשנה</w:t>
            </w:r>
            <w:r w:rsidRPr="00A65DEF">
              <w:rPr>
                <w:rFonts w:ascii="David" w:hAnsi="David"/>
                <w:szCs w:val="24"/>
                <w:rtl/>
              </w:rPr>
              <w:t xml:space="preserve"> </w:t>
            </w:r>
            <w:r w:rsidRPr="00A65DEF">
              <w:rPr>
                <w:rFonts w:ascii="David" w:hAnsi="David" w:hint="eastAsia"/>
                <w:szCs w:val="24"/>
                <w:rtl/>
              </w:rPr>
              <w:t>נדרש</w:t>
            </w:r>
            <w:r w:rsidRPr="00A65DEF">
              <w:rPr>
                <w:rFonts w:ascii="David" w:hAnsi="David"/>
                <w:szCs w:val="24"/>
                <w:rtl/>
              </w:rPr>
              <w:t xml:space="preserve"> </w:t>
            </w:r>
            <w:r w:rsidRPr="00A65DEF">
              <w:rPr>
                <w:rFonts w:ascii="David" w:hAnsi="David" w:hint="eastAsia"/>
                <w:szCs w:val="24"/>
                <w:rtl/>
              </w:rPr>
              <w:t>לעמוד</w:t>
            </w:r>
            <w:r w:rsidRPr="00A65DEF">
              <w:rPr>
                <w:rFonts w:ascii="David" w:hAnsi="David"/>
                <w:szCs w:val="24"/>
                <w:rtl/>
              </w:rPr>
              <w:t xml:space="preserve"> </w:t>
            </w:r>
            <w:r w:rsidRPr="00A65DEF">
              <w:rPr>
                <w:rFonts w:ascii="David" w:hAnsi="David" w:hint="eastAsia"/>
                <w:szCs w:val="24"/>
                <w:rtl/>
              </w:rPr>
              <w:t>בדרישות</w:t>
            </w:r>
            <w:r w:rsidRPr="00A65DEF">
              <w:rPr>
                <w:rFonts w:ascii="David" w:hAnsi="David"/>
                <w:szCs w:val="24"/>
                <w:rtl/>
              </w:rPr>
              <w:t xml:space="preserve"> </w:t>
            </w:r>
            <w:r w:rsidRPr="00A65DEF">
              <w:rPr>
                <w:rFonts w:ascii="David" w:hAnsi="David" w:hint="eastAsia"/>
                <w:szCs w:val="24"/>
                <w:rtl/>
              </w:rPr>
              <w:t>הסף</w:t>
            </w:r>
            <w:r w:rsidRPr="00A65DEF">
              <w:rPr>
                <w:rFonts w:ascii="David" w:hAnsi="David"/>
                <w:szCs w:val="24"/>
                <w:rtl/>
              </w:rPr>
              <w:t xml:space="preserve"> </w:t>
            </w:r>
            <w:r w:rsidRPr="00A65DEF">
              <w:rPr>
                <w:rFonts w:ascii="David" w:hAnsi="David" w:hint="eastAsia"/>
                <w:szCs w:val="24"/>
                <w:rtl/>
              </w:rPr>
              <w:t>ובתנאי</w:t>
            </w:r>
            <w:r w:rsidRPr="00A65DEF">
              <w:rPr>
                <w:rFonts w:ascii="David" w:hAnsi="David"/>
                <w:szCs w:val="24"/>
                <w:rtl/>
              </w:rPr>
              <w:t xml:space="preserve"> </w:t>
            </w:r>
            <w:r w:rsidRPr="00A65DEF">
              <w:rPr>
                <w:rFonts w:ascii="David" w:hAnsi="David" w:hint="eastAsia"/>
                <w:szCs w:val="24"/>
                <w:rtl/>
              </w:rPr>
              <w:t>המכרז</w:t>
            </w:r>
            <w:r w:rsidR="00151AA9" w:rsidRPr="00A65DEF">
              <w:rPr>
                <w:rFonts w:ascii="David" w:hAnsi="David"/>
                <w:szCs w:val="24"/>
                <w:rtl/>
              </w:rPr>
              <w:t>.</w:t>
            </w:r>
          </w:p>
        </w:tc>
      </w:tr>
      <w:tr w:rsidR="00570B12" w:rsidRPr="00570B12" w14:paraId="6F8F872F" w14:textId="77777777" w:rsidTr="00786E15">
        <w:tc>
          <w:tcPr>
            <w:tcW w:w="692" w:type="dxa"/>
            <w:shd w:val="clear" w:color="auto" w:fill="auto"/>
          </w:tcPr>
          <w:p w14:paraId="081A2E4E" w14:textId="77777777" w:rsidR="00570B12" w:rsidRPr="00570B12" w:rsidRDefault="00570B12" w:rsidP="00570B12">
            <w:pPr>
              <w:spacing w:line="360" w:lineRule="auto"/>
              <w:rPr>
                <w:rFonts w:ascii="David" w:hAnsi="David"/>
                <w:b/>
                <w:bCs/>
                <w:szCs w:val="24"/>
                <w:rtl/>
              </w:rPr>
            </w:pPr>
            <w:r w:rsidRPr="00570B12">
              <w:rPr>
                <w:rFonts w:ascii="David" w:hAnsi="David"/>
                <w:b/>
                <w:bCs/>
                <w:szCs w:val="24"/>
                <w:rtl/>
              </w:rPr>
              <w:t>4</w:t>
            </w:r>
            <w:r w:rsidR="000A5ED9">
              <w:rPr>
                <w:rFonts w:ascii="David" w:hAnsi="David" w:hint="cs"/>
                <w:b/>
                <w:bCs/>
                <w:szCs w:val="24"/>
                <w:rtl/>
              </w:rPr>
              <w:t>.</w:t>
            </w:r>
          </w:p>
        </w:tc>
        <w:tc>
          <w:tcPr>
            <w:tcW w:w="1159" w:type="dxa"/>
            <w:shd w:val="clear" w:color="auto" w:fill="auto"/>
          </w:tcPr>
          <w:p w14:paraId="6F6F20ED" w14:textId="77777777" w:rsidR="00570B12" w:rsidRPr="00570B12" w:rsidRDefault="003638E7" w:rsidP="003638E7">
            <w:pPr>
              <w:spacing w:line="276" w:lineRule="auto"/>
              <w:jc w:val="both"/>
              <w:rPr>
                <w:rFonts w:ascii="David" w:hAnsi="David"/>
                <w:szCs w:val="24"/>
              </w:rPr>
            </w:pPr>
            <w:r>
              <w:rPr>
                <w:rFonts w:ascii="David" w:hAnsi="David" w:hint="cs"/>
                <w:szCs w:val="24"/>
                <w:rtl/>
              </w:rPr>
              <w:t>ב</w:t>
            </w:r>
            <w:r>
              <w:rPr>
                <w:rFonts w:ascii="David" w:hAnsi="David"/>
                <w:szCs w:val="24"/>
              </w:rPr>
              <w:t xml:space="preserve"> – </w:t>
            </w:r>
            <w:r>
              <w:rPr>
                <w:rFonts w:ascii="David" w:hAnsi="David" w:hint="cs"/>
                <w:szCs w:val="24"/>
                <w:rtl/>
              </w:rPr>
              <w:t>חוברת ההצעה</w:t>
            </w:r>
          </w:p>
        </w:tc>
        <w:tc>
          <w:tcPr>
            <w:tcW w:w="1660" w:type="dxa"/>
            <w:shd w:val="clear" w:color="auto" w:fill="auto"/>
          </w:tcPr>
          <w:p w14:paraId="154F25F4" w14:textId="77777777" w:rsidR="00570B12" w:rsidRPr="00570B12" w:rsidRDefault="003638E7" w:rsidP="003638E7">
            <w:pPr>
              <w:spacing w:line="276" w:lineRule="auto"/>
              <w:jc w:val="both"/>
              <w:rPr>
                <w:rFonts w:ascii="David" w:hAnsi="David"/>
                <w:szCs w:val="24"/>
              </w:rPr>
            </w:pPr>
            <w:r>
              <w:rPr>
                <w:rFonts w:ascii="David" w:hAnsi="David" w:hint="cs"/>
                <w:szCs w:val="24"/>
                <w:rtl/>
              </w:rPr>
              <w:t xml:space="preserve">נספח 1 </w:t>
            </w:r>
            <w:r>
              <w:rPr>
                <w:rFonts w:ascii="David" w:hAnsi="David"/>
                <w:szCs w:val="24"/>
                <w:rtl/>
              </w:rPr>
              <w:t>–</w:t>
            </w:r>
            <w:r>
              <w:rPr>
                <w:rFonts w:ascii="David" w:hAnsi="David" w:hint="cs"/>
                <w:szCs w:val="24"/>
                <w:rtl/>
              </w:rPr>
              <w:t xml:space="preserve"> טופס הצעת המחיר למכרז</w:t>
            </w:r>
          </w:p>
        </w:tc>
        <w:tc>
          <w:tcPr>
            <w:tcW w:w="3694" w:type="dxa"/>
            <w:shd w:val="clear" w:color="auto" w:fill="auto"/>
          </w:tcPr>
          <w:p w14:paraId="186FACE1" w14:textId="77777777" w:rsidR="003638E7" w:rsidRPr="003638E7" w:rsidRDefault="003638E7" w:rsidP="003638E7">
            <w:pPr>
              <w:rPr>
                <w:rFonts w:ascii="David" w:hAnsi="David"/>
                <w:szCs w:val="24"/>
                <w:rtl/>
              </w:rPr>
            </w:pPr>
            <w:r w:rsidRPr="003638E7">
              <w:rPr>
                <w:rFonts w:ascii="David" w:hAnsi="David"/>
                <w:szCs w:val="24"/>
                <w:rtl/>
              </w:rPr>
              <w:t>מקריאת מסמכי המכרז ניתן להבין שהמשרד רצה להתמקד באיכות</w:t>
            </w:r>
          </w:p>
          <w:p w14:paraId="0F47DFCD" w14:textId="77777777" w:rsidR="003638E7" w:rsidRPr="003638E7" w:rsidRDefault="003638E7" w:rsidP="003638E7">
            <w:pPr>
              <w:rPr>
                <w:rFonts w:ascii="David" w:hAnsi="David"/>
                <w:szCs w:val="24"/>
                <w:rtl/>
              </w:rPr>
            </w:pPr>
            <w:r w:rsidRPr="003638E7">
              <w:rPr>
                <w:rFonts w:ascii="David" w:hAnsi="David"/>
                <w:szCs w:val="24"/>
                <w:rtl/>
              </w:rPr>
              <w:t>המציעים במכרז. לאור זאת, ועדת המכרזים מתבקשת:</w:t>
            </w:r>
          </w:p>
          <w:p w14:paraId="53616774" w14:textId="77777777" w:rsidR="003638E7" w:rsidRPr="003638E7" w:rsidRDefault="003638E7" w:rsidP="003638E7">
            <w:pPr>
              <w:rPr>
                <w:rFonts w:ascii="David" w:hAnsi="David"/>
                <w:szCs w:val="24"/>
                <w:rtl/>
              </w:rPr>
            </w:pPr>
            <w:r w:rsidRPr="003638E7">
              <w:rPr>
                <w:rFonts w:ascii="David" w:hAnsi="David"/>
                <w:szCs w:val="24"/>
                <w:rtl/>
              </w:rPr>
              <w:t>א</w:t>
            </w:r>
            <w:r>
              <w:rPr>
                <w:rFonts w:ascii="David" w:hAnsi="David" w:hint="cs"/>
                <w:szCs w:val="24"/>
                <w:rtl/>
              </w:rPr>
              <w:t>.</w:t>
            </w:r>
            <w:r w:rsidRPr="003638E7">
              <w:rPr>
                <w:rFonts w:ascii="David" w:hAnsi="David"/>
                <w:szCs w:val="24"/>
                <w:rtl/>
              </w:rPr>
              <w:t xml:space="preserve"> להחליף את תעריף יועץ 2 עבור ראש הצוות בתעריף יועץ 1</w:t>
            </w:r>
          </w:p>
          <w:p w14:paraId="5ACABEE1" w14:textId="77777777" w:rsidR="003638E7" w:rsidRPr="003638E7" w:rsidRDefault="003638E7" w:rsidP="003638E7">
            <w:pPr>
              <w:rPr>
                <w:rFonts w:ascii="David" w:hAnsi="David"/>
                <w:szCs w:val="24"/>
                <w:rtl/>
              </w:rPr>
            </w:pPr>
            <w:r w:rsidRPr="003638E7">
              <w:rPr>
                <w:rFonts w:ascii="David" w:hAnsi="David"/>
                <w:szCs w:val="24"/>
                <w:rtl/>
              </w:rPr>
              <w:t>ב</w:t>
            </w:r>
            <w:r>
              <w:rPr>
                <w:rFonts w:ascii="David" w:hAnsi="David" w:hint="cs"/>
                <w:szCs w:val="24"/>
                <w:rtl/>
              </w:rPr>
              <w:t>.</w:t>
            </w:r>
            <w:r w:rsidRPr="003638E7">
              <w:rPr>
                <w:rFonts w:ascii="David" w:hAnsi="David"/>
                <w:szCs w:val="24"/>
                <w:rtl/>
              </w:rPr>
              <w:t xml:space="preserve"> להחליף את תעריף יועץ 3 לשאר אנשי הצוות בתעריף ועץ 2</w:t>
            </w:r>
          </w:p>
          <w:p w14:paraId="2F09B39A" w14:textId="77777777" w:rsidR="00570B12" w:rsidRPr="00570B12" w:rsidRDefault="003638E7" w:rsidP="003638E7">
            <w:pPr>
              <w:rPr>
                <w:rFonts w:ascii="David" w:hAnsi="David"/>
                <w:szCs w:val="24"/>
                <w:rtl/>
              </w:rPr>
            </w:pPr>
            <w:r w:rsidRPr="003638E7">
              <w:rPr>
                <w:rFonts w:ascii="David" w:hAnsi="David"/>
                <w:szCs w:val="24"/>
                <w:rtl/>
              </w:rPr>
              <w:lastRenderedPageBreak/>
              <w:t>ג</w:t>
            </w:r>
            <w:r>
              <w:rPr>
                <w:rFonts w:ascii="David" w:hAnsi="David" w:hint="cs"/>
                <w:szCs w:val="24"/>
                <w:rtl/>
              </w:rPr>
              <w:t>.</w:t>
            </w:r>
            <w:r w:rsidRPr="003638E7">
              <w:rPr>
                <w:rFonts w:ascii="David" w:hAnsi="David"/>
                <w:szCs w:val="24"/>
                <w:rtl/>
              </w:rPr>
              <w:t xml:space="preserve"> להגביל את גובה ההנחה המוצעת למקסימום 10% הנחה</w:t>
            </w:r>
          </w:p>
        </w:tc>
        <w:tc>
          <w:tcPr>
            <w:tcW w:w="3059" w:type="dxa"/>
            <w:shd w:val="clear" w:color="auto" w:fill="auto"/>
            <w:vAlign w:val="center"/>
          </w:tcPr>
          <w:p w14:paraId="223BEA12" w14:textId="77777777" w:rsidR="00570B12" w:rsidRPr="00A65DEF" w:rsidRDefault="00E276F2" w:rsidP="00A65DEF">
            <w:pPr>
              <w:spacing w:line="360" w:lineRule="auto"/>
              <w:jc w:val="both"/>
              <w:rPr>
                <w:rFonts w:ascii="David" w:hAnsi="David"/>
                <w:szCs w:val="24"/>
                <w:rtl/>
              </w:rPr>
            </w:pPr>
            <w:r w:rsidRPr="00A65DEF">
              <w:rPr>
                <w:rFonts w:ascii="David" w:hAnsi="David" w:hint="eastAsia"/>
                <w:szCs w:val="24"/>
                <w:rtl/>
              </w:rPr>
              <w:lastRenderedPageBreak/>
              <w:t>הבקשה</w:t>
            </w:r>
            <w:r w:rsidRPr="00A65DEF">
              <w:rPr>
                <w:rFonts w:ascii="David" w:hAnsi="David"/>
                <w:szCs w:val="24"/>
                <w:rtl/>
              </w:rPr>
              <w:t xml:space="preserve"> </w:t>
            </w:r>
            <w:r w:rsidRPr="00A65DEF">
              <w:rPr>
                <w:rFonts w:ascii="David" w:hAnsi="David" w:hint="eastAsia"/>
                <w:szCs w:val="24"/>
                <w:rtl/>
              </w:rPr>
              <w:t>נדחית</w:t>
            </w:r>
            <w:r w:rsidRPr="00A65DEF">
              <w:rPr>
                <w:rFonts w:ascii="David" w:hAnsi="David"/>
                <w:szCs w:val="24"/>
                <w:rtl/>
              </w:rPr>
              <w:t>.</w:t>
            </w:r>
          </w:p>
        </w:tc>
      </w:tr>
      <w:tr w:rsidR="00570B12" w:rsidRPr="00570B12" w14:paraId="78B62ECB" w14:textId="77777777" w:rsidTr="00786E15">
        <w:tc>
          <w:tcPr>
            <w:tcW w:w="692" w:type="dxa"/>
            <w:shd w:val="clear" w:color="auto" w:fill="auto"/>
          </w:tcPr>
          <w:p w14:paraId="7041FD53" w14:textId="77777777" w:rsidR="00570B12" w:rsidRPr="00570B12" w:rsidRDefault="00570B12" w:rsidP="00570B12">
            <w:pPr>
              <w:spacing w:line="360" w:lineRule="auto"/>
              <w:rPr>
                <w:rFonts w:ascii="David" w:hAnsi="David"/>
                <w:b/>
                <w:bCs/>
                <w:szCs w:val="24"/>
                <w:rtl/>
              </w:rPr>
            </w:pPr>
            <w:r w:rsidRPr="00570B12">
              <w:rPr>
                <w:rFonts w:ascii="David" w:hAnsi="David"/>
                <w:b/>
                <w:bCs/>
                <w:szCs w:val="24"/>
                <w:rtl/>
              </w:rPr>
              <w:t>5</w:t>
            </w:r>
            <w:r w:rsidR="000A5ED9">
              <w:rPr>
                <w:rFonts w:ascii="David" w:hAnsi="David" w:hint="cs"/>
                <w:b/>
                <w:bCs/>
                <w:szCs w:val="24"/>
                <w:rtl/>
              </w:rPr>
              <w:t>.</w:t>
            </w:r>
          </w:p>
        </w:tc>
        <w:tc>
          <w:tcPr>
            <w:tcW w:w="1159" w:type="dxa"/>
            <w:shd w:val="clear" w:color="auto" w:fill="auto"/>
          </w:tcPr>
          <w:p w14:paraId="2EA03EAE" w14:textId="77777777" w:rsidR="00570B12" w:rsidRPr="00570B12" w:rsidRDefault="003638E7" w:rsidP="003638E7">
            <w:pPr>
              <w:spacing w:line="276" w:lineRule="auto"/>
              <w:jc w:val="both"/>
              <w:rPr>
                <w:rFonts w:ascii="David" w:hAnsi="David"/>
                <w:szCs w:val="24"/>
              </w:rPr>
            </w:pPr>
            <w:r>
              <w:rPr>
                <w:rFonts w:ascii="David" w:hAnsi="David"/>
                <w:szCs w:val="24"/>
                <w:rtl/>
              </w:rPr>
              <w:t>א</w:t>
            </w:r>
            <w:r>
              <w:rPr>
                <w:rFonts w:ascii="David" w:hAnsi="David"/>
                <w:szCs w:val="24"/>
              </w:rPr>
              <w:t xml:space="preserve"> – </w:t>
            </w:r>
            <w:r>
              <w:rPr>
                <w:rFonts w:ascii="David" w:hAnsi="David"/>
                <w:szCs w:val="24"/>
                <w:rtl/>
              </w:rPr>
              <w:t>הליך</w:t>
            </w:r>
            <w:r>
              <w:rPr>
                <w:rFonts w:ascii="David" w:hAnsi="David"/>
                <w:szCs w:val="24"/>
              </w:rPr>
              <w:t xml:space="preserve"> </w:t>
            </w:r>
            <w:r>
              <w:rPr>
                <w:rFonts w:ascii="David" w:hAnsi="David"/>
                <w:szCs w:val="24"/>
                <w:rtl/>
              </w:rPr>
              <w:t>המכרז</w:t>
            </w:r>
          </w:p>
        </w:tc>
        <w:tc>
          <w:tcPr>
            <w:tcW w:w="1660" w:type="dxa"/>
            <w:shd w:val="clear" w:color="auto" w:fill="auto"/>
          </w:tcPr>
          <w:p w14:paraId="549177D8" w14:textId="77777777" w:rsidR="00570B12" w:rsidRPr="00570B12" w:rsidRDefault="003638E7" w:rsidP="003638E7">
            <w:pPr>
              <w:spacing w:line="276" w:lineRule="auto"/>
              <w:jc w:val="both"/>
              <w:rPr>
                <w:rFonts w:ascii="David" w:hAnsi="David"/>
                <w:szCs w:val="24"/>
              </w:rPr>
            </w:pPr>
            <w:r>
              <w:rPr>
                <w:rFonts w:ascii="David" w:hAnsi="David" w:hint="cs"/>
                <w:szCs w:val="24"/>
                <w:rtl/>
              </w:rPr>
              <w:t xml:space="preserve">ניקוד ההצעות </w:t>
            </w:r>
            <w:r>
              <w:rPr>
                <w:rFonts w:ascii="David" w:hAnsi="David"/>
                <w:szCs w:val="24"/>
                <w:rtl/>
              </w:rPr>
              <w:t>–</w:t>
            </w:r>
            <w:r>
              <w:rPr>
                <w:rFonts w:ascii="David" w:hAnsi="David" w:hint="cs"/>
                <w:szCs w:val="24"/>
                <w:rtl/>
              </w:rPr>
              <w:t xml:space="preserve"> מדדי איכות </w:t>
            </w:r>
            <w:r>
              <w:rPr>
                <w:rFonts w:ascii="David" w:hAnsi="David"/>
                <w:szCs w:val="24"/>
                <w:rtl/>
              </w:rPr>
              <w:t>–</w:t>
            </w:r>
            <w:r>
              <w:rPr>
                <w:rFonts w:ascii="David" w:hAnsi="David" w:hint="cs"/>
                <w:szCs w:val="24"/>
                <w:rtl/>
              </w:rPr>
              <w:t xml:space="preserve"> סעיף 5.5.1 (עמוד 8)</w:t>
            </w:r>
          </w:p>
        </w:tc>
        <w:tc>
          <w:tcPr>
            <w:tcW w:w="3694" w:type="dxa"/>
            <w:shd w:val="clear" w:color="auto" w:fill="auto"/>
          </w:tcPr>
          <w:p w14:paraId="6BAF831E" w14:textId="77777777" w:rsidR="003638E7" w:rsidRPr="003638E7" w:rsidRDefault="003638E7" w:rsidP="003638E7">
            <w:pPr>
              <w:rPr>
                <w:rFonts w:ascii="David" w:hAnsi="David"/>
                <w:szCs w:val="24"/>
                <w:rtl/>
              </w:rPr>
            </w:pPr>
            <w:r w:rsidRPr="003638E7">
              <w:rPr>
                <w:rFonts w:ascii="David" w:hAnsi="David"/>
                <w:szCs w:val="24"/>
                <w:rtl/>
              </w:rPr>
              <w:t>המשרד מתבקש להכיר בתארים מתקדמים במנהל עסקים לטובת הניקוד</w:t>
            </w:r>
          </w:p>
          <w:p w14:paraId="4745F415" w14:textId="77777777" w:rsidR="00570B12" w:rsidRPr="00570B12" w:rsidRDefault="003638E7" w:rsidP="003638E7">
            <w:pPr>
              <w:jc w:val="both"/>
              <w:rPr>
                <w:rFonts w:ascii="David" w:hAnsi="David"/>
                <w:szCs w:val="24"/>
                <w:rtl/>
              </w:rPr>
            </w:pPr>
            <w:r w:rsidRPr="003638E7">
              <w:rPr>
                <w:rFonts w:ascii="David" w:hAnsi="David"/>
                <w:szCs w:val="24"/>
                <w:rtl/>
              </w:rPr>
              <w:t>האיכותי. מדובר בתואר פיננסי מקביל שאין סיבה להחריגו.</w:t>
            </w:r>
          </w:p>
        </w:tc>
        <w:tc>
          <w:tcPr>
            <w:tcW w:w="3059" w:type="dxa"/>
            <w:shd w:val="clear" w:color="auto" w:fill="auto"/>
            <w:vAlign w:val="center"/>
          </w:tcPr>
          <w:p w14:paraId="61B1AFE7" w14:textId="77777777" w:rsidR="00570B12" w:rsidRPr="00A65DEF" w:rsidRDefault="00FD5081" w:rsidP="00A65DEF">
            <w:pPr>
              <w:spacing w:line="360" w:lineRule="auto"/>
              <w:jc w:val="both"/>
              <w:rPr>
                <w:rFonts w:ascii="David" w:hAnsi="David"/>
                <w:szCs w:val="24"/>
                <w:rtl/>
              </w:rPr>
            </w:pPr>
            <w:r w:rsidRPr="00A65DEF">
              <w:rPr>
                <w:rFonts w:ascii="David" w:hAnsi="David" w:hint="eastAsia"/>
                <w:szCs w:val="24"/>
                <w:rtl/>
              </w:rPr>
              <w:t>הבקשה</w:t>
            </w:r>
            <w:r w:rsidRPr="00A65DEF">
              <w:rPr>
                <w:rFonts w:ascii="David" w:hAnsi="David"/>
                <w:szCs w:val="24"/>
                <w:rtl/>
              </w:rPr>
              <w:t xml:space="preserve"> </w:t>
            </w:r>
            <w:r w:rsidRPr="00A65DEF">
              <w:rPr>
                <w:rFonts w:ascii="David" w:hAnsi="David" w:hint="eastAsia"/>
                <w:szCs w:val="24"/>
                <w:rtl/>
              </w:rPr>
              <w:t>נדחית</w:t>
            </w:r>
            <w:r w:rsidRPr="00A65DEF">
              <w:rPr>
                <w:rFonts w:ascii="David" w:hAnsi="David"/>
                <w:szCs w:val="24"/>
                <w:rtl/>
              </w:rPr>
              <w:t>.</w:t>
            </w:r>
            <w:r w:rsidR="003D07A2" w:rsidRPr="00A65DEF">
              <w:rPr>
                <w:rFonts w:ascii="David" w:hAnsi="David"/>
                <w:szCs w:val="24"/>
                <w:rtl/>
              </w:rPr>
              <w:t xml:space="preserve"> </w:t>
            </w:r>
          </w:p>
        </w:tc>
      </w:tr>
      <w:tr w:rsidR="000A5ED9" w:rsidRPr="00570B12" w14:paraId="6BC5F972" w14:textId="77777777" w:rsidTr="00786E15">
        <w:tc>
          <w:tcPr>
            <w:tcW w:w="692" w:type="dxa"/>
            <w:shd w:val="clear" w:color="auto" w:fill="auto"/>
          </w:tcPr>
          <w:p w14:paraId="002E27F2" w14:textId="77777777" w:rsidR="000A5ED9" w:rsidRPr="00570B12" w:rsidRDefault="000A5ED9" w:rsidP="000A5ED9">
            <w:pPr>
              <w:spacing w:line="360" w:lineRule="auto"/>
              <w:rPr>
                <w:rFonts w:ascii="David" w:hAnsi="David"/>
                <w:b/>
                <w:bCs/>
                <w:szCs w:val="24"/>
                <w:rtl/>
              </w:rPr>
            </w:pPr>
            <w:r w:rsidRPr="00570B12">
              <w:rPr>
                <w:rFonts w:ascii="David" w:hAnsi="David"/>
                <w:b/>
                <w:bCs/>
                <w:szCs w:val="24"/>
                <w:rtl/>
              </w:rPr>
              <w:t>6</w:t>
            </w:r>
            <w:r>
              <w:rPr>
                <w:rFonts w:ascii="David" w:hAnsi="David" w:hint="cs"/>
                <w:b/>
                <w:bCs/>
                <w:szCs w:val="24"/>
                <w:rtl/>
              </w:rPr>
              <w:t>.</w:t>
            </w:r>
          </w:p>
        </w:tc>
        <w:tc>
          <w:tcPr>
            <w:tcW w:w="1159" w:type="dxa"/>
            <w:shd w:val="clear" w:color="auto" w:fill="auto"/>
          </w:tcPr>
          <w:p w14:paraId="05BF2EAF" w14:textId="77777777" w:rsidR="000A5ED9" w:rsidRPr="00570B12" w:rsidRDefault="000A5ED9" w:rsidP="000A5ED9">
            <w:pPr>
              <w:spacing w:line="276" w:lineRule="auto"/>
              <w:jc w:val="both"/>
              <w:rPr>
                <w:rFonts w:ascii="David" w:hAnsi="David"/>
                <w:szCs w:val="24"/>
                <w:rtl/>
              </w:rPr>
            </w:pPr>
            <w:r>
              <w:rPr>
                <w:rFonts w:hint="cs"/>
                <w:szCs w:val="24"/>
                <w:rtl/>
              </w:rPr>
              <w:t>כללי</w:t>
            </w:r>
          </w:p>
        </w:tc>
        <w:tc>
          <w:tcPr>
            <w:tcW w:w="1660" w:type="dxa"/>
            <w:shd w:val="clear" w:color="auto" w:fill="auto"/>
          </w:tcPr>
          <w:p w14:paraId="126E92CC" w14:textId="77777777" w:rsidR="000A5ED9" w:rsidRPr="00570B12" w:rsidRDefault="000A5ED9" w:rsidP="000A5ED9">
            <w:pPr>
              <w:spacing w:line="276" w:lineRule="auto"/>
              <w:jc w:val="both"/>
              <w:rPr>
                <w:rFonts w:ascii="David" w:hAnsi="David"/>
                <w:szCs w:val="24"/>
                <w:rtl/>
              </w:rPr>
            </w:pPr>
            <w:r>
              <w:rPr>
                <w:rFonts w:hint="cs"/>
                <w:szCs w:val="24"/>
                <w:rtl/>
              </w:rPr>
              <w:t>כללי</w:t>
            </w:r>
          </w:p>
        </w:tc>
        <w:tc>
          <w:tcPr>
            <w:tcW w:w="3694" w:type="dxa"/>
            <w:shd w:val="clear" w:color="auto" w:fill="auto"/>
          </w:tcPr>
          <w:p w14:paraId="370245D5" w14:textId="77777777" w:rsidR="000A5ED9" w:rsidRDefault="000A5ED9" w:rsidP="000A5ED9">
            <w:pPr>
              <w:rPr>
                <w:szCs w:val="24"/>
                <w:rtl/>
              </w:rPr>
            </w:pPr>
            <w:r>
              <w:rPr>
                <w:rFonts w:hint="cs"/>
                <w:szCs w:val="24"/>
                <w:rtl/>
              </w:rPr>
              <w:t>המציע ניגש למספר רב של מכרזים מדי חודש. לאור זאת, כל תהליך החתימה על מסמכי המכרז באופן ידני הנו מסורבל ולא יעיל. כמו כן, בשל אילוצי המלחמה לעתים קיים קושי לבצע את התהליך ההחתמה פיזית. לפיכך, נבקש אפשרות לחתום על מסמכי המכרז בחתימה ממוחשבת – יש לציין כי הדבר אושר בתקופת הקורונה בשל הנסיבות והקל רבות על התהליך. ככל שנדרש נוכל לצרף אישור עו"ד שמי שחתם אכן מורשה לכך.</w:t>
            </w:r>
          </w:p>
          <w:p w14:paraId="6D3DC5FE" w14:textId="77777777" w:rsidR="000A5ED9" w:rsidRPr="00570B12" w:rsidRDefault="000A5ED9" w:rsidP="000A5ED9">
            <w:pPr>
              <w:jc w:val="both"/>
              <w:rPr>
                <w:rFonts w:ascii="David" w:hAnsi="David"/>
                <w:szCs w:val="24"/>
                <w:rtl/>
              </w:rPr>
            </w:pPr>
            <w:r>
              <w:rPr>
                <w:rFonts w:hint="cs"/>
                <w:szCs w:val="24"/>
                <w:rtl/>
              </w:rPr>
              <w:t>לתשומת ליבכם</w:t>
            </w:r>
            <w:r>
              <w:rPr>
                <w:szCs w:val="24"/>
              </w:rPr>
              <w:t xml:space="preserve">, </w:t>
            </w:r>
            <w:r>
              <w:rPr>
                <w:rFonts w:hint="cs"/>
                <w:szCs w:val="24"/>
                <w:rtl/>
              </w:rPr>
              <w:t>משרדי ממשלה רבים אף עברו למתכונת של הגשה דיגיטלית באמצעות מערכת יהלום.</w:t>
            </w:r>
          </w:p>
        </w:tc>
        <w:tc>
          <w:tcPr>
            <w:tcW w:w="3059" w:type="dxa"/>
            <w:shd w:val="clear" w:color="auto" w:fill="auto"/>
            <w:vAlign w:val="center"/>
          </w:tcPr>
          <w:p w14:paraId="75E1A00D" w14:textId="77777777" w:rsidR="000A5ED9" w:rsidRPr="00A65DEF" w:rsidRDefault="00F876FF" w:rsidP="00A65DEF">
            <w:pPr>
              <w:spacing w:line="360" w:lineRule="auto"/>
              <w:jc w:val="both"/>
              <w:rPr>
                <w:rFonts w:ascii="David" w:hAnsi="David"/>
                <w:szCs w:val="24"/>
                <w:rtl/>
              </w:rPr>
            </w:pPr>
            <w:r w:rsidRPr="00A65DEF">
              <w:rPr>
                <w:rFonts w:ascii="David" w:hAnsi="David" w:hint="eastAsia"/>
                <w:szCs w:val="24"/>
                <w:rtl/>
              </w:rPr>
              <w:t>הבקשה</w:t>
            </w:r>
            <w:r w:rsidRPr="00A65DEF">
              <w:rPr>
                <w:rFonts w:ascii="David" w:hAnsi="David"/>
                <w:szCs w:val="24"/>
                <w:rtl/>
              </w:rPr>
              <w:t xml:space="preserve"> </w:t>
            </w:r>
            <w:r w:rsidRPr="00A65DEF">
              <w:rPr>
                <w:rFonts w:ascii="David" w:hAnsi="David" w:hint="eastAsia"/>
                <w:szCs w:val="24"/>
                <w:rtl/>
              </w:rPr>
              <w:t>נדחית</w:t>
            </w:r>
            <w:r w:rsidRPr="00A65DEF">
              <w:rPr>
                <w:rFonts w:ascii="David" w:hAnsi="David"/>
                <w:szCs w:val="24"/>
                <w:rtl/>
              </w:rPr>
              <w:t>.</w:t>
            </w:r>
          </w:p>
        </w:tc>
      </w:tr>
      <w:tr w:rsidR="000A5ED9" w:rsidRPr="00570B12" w14:paraId="06B40AE2" w14:textId="77777777" w:rsidTr="00786E15">
        <w:tc>
          <w:tcPr>
            <w:tcW w:w="692" w:type="dxa"/>
            <w:shd w:val="clear" w:color="auto" w:fill="auto"/>
          </w:tcPr>
          <w:p w14:paraId="24FF8BD1" w14:textId="77777777" w:rsidR="000A5ED9" w:rsidRPr="00570B12" w:rsidRDefault="000A5ED9" w:rsidP="000A5ED9">
            <w:pPr>
              <w:spacing w:line="360" w:lineRule="auto"/>
              <w:rPr>
                <w:rFonts w:ascii="David" w:hAnsi="David"/>
                <w:b/>
                <w:bCs/>
                <w:szCs w:val="24"/>
                <w:rtl/>
              </w:rPr>
            </w:pPr>
            <w:r>
              <w:rPr>
                <w:rFonts w:ascii="David" w:hAnsi="David" w:hint="cs"/>
                <w:b/>
                <w:bCs/>
                <w:szCs w:val="24"/>
                <w:rtl/>
              </w:rPr>
              <w:t>7.</w:t>
            </w:r>
          </w:p>
        </w:tc>
        <w:tc>
          <w:tcPr>
            <w:tcW w:w="1159" w:type="dxa"/>
            <w:shd w:val="clear" w:color="auto" w:fill="auto"/>
          </w:tcPr>
          <w:p w14:paraId="7AA39F13" w14:textId="77777777" w:rsidR="000A5ED9" w:rsidRDefault="000A5ED9" w:rsidP="000A5ED9">
            <w:pPr>
              <w:spacing w:line="276" w:lineRule="auto"/>
              <w:jc w:val="both"/>
              <w:rPr>
                <w:szCs w:val="24"/>
                <w:rtl/>
              </w:rPr>
            </w:pPr>
            <w:r>
              <w:rPr>
                <w:rFonts w:hint="cs"/>
                <w:szCs w:val="24"/>
                <w:rtl/>
              </w:rPr>
              <w:t>פרק א'</w:t>
            </w:r>
          </w:p>
        </w:tc>
        <w:tc>
          <w:tcPr>
            <w:tcW w:w="1660" w:type="dxa"/>
            <w:shd w:val="clear" w:color="auto" w:fill="auto"/>
          </w:tcPr>
          <w:p w14:paraId="721A870C" w14:textId="77777777" w:rsidR="000A5ED9" w:rsidRDefault="000A5ED9" w:rsidP="000A5ED9">
            <w:pPr>
              <w:spacing w:line="276" w:lineRule="auto"/>
              <w:jc w:val="both"/>
              <w:rPr>
                <w:szCs w:val="24"/>
                <w:rtl/>
              </w:rPr>
            </w:pPr>
            <w:r>
              <w:rPr>
                <w:rFonts w:hint="cs"/>
                <w:szCs w:val="24"/>
                <w:rtl/>
              </w:rPr>
              <w:t>5.5.1</w:t>
            </w:r>
          </w:p>
        </w:tc>
        <w:tc>
          <w:tcPr>
            <w:tcW w:w="3694" w:type="dxa"/>
            <w:shd w:val="clear" w:color="auto" w:fill="auto"/>
          </w:tcPr>
          <w:p w14:paraId="7EBBCDF8" w14:textId="77777777" w:rsidR="000A5ED9" w:rsidRDefault="000A5ED9" w:rsidP="000A5ED9">
            <w:pPr>
              <w:rPr>
                <w:szCs w:val="24"/>
                <w:rtl/>
              </w:rPr>
            </w:pPr>
            <w:r>
              <w:rPr>
                <w:rFonts w:hint="cs"/>
                <w:szCs w:val="24"/>
                <w:rtl/>
              </w:rPr>
              <w:t>אנא הבהרתכם האם המציעים יכולים לציין את אותן עבודות במענה לפרמטרים של ניקוד האיכות השונים, במקרה בו העבודות מצד המציעים עונים על מספר פרמטרים.</w:t>
            </w:r>
          </w:p>
        </w:tc>
        <w:tc>
          <w:tcPr>
            <w:tcW w:w="3059" w:type="dxa"/>
            <w:shd w:val="clear" w:color="auto" w:fill="auto"/>
            <w:vAlign w:val="center"/>
          </w:tcPr>
          <w:p w14:paraId="05D9919E" w14:textId="6F18FDC2" w:rsidR="000A5ED9" w:rsidRPr="00A65DEF" w:rsidRDefault="00151AA9" w:rsidP="00A65DEF">
            <w:pPr>
              <w:spacing w:line="360" w:lineRule="auto"/>
              <w:jc w:val="both"/>
              <w:rPr>
                <w:rFonts w:ascii="David" w:hAnsi="David"/>
                <w:szCs w:val="24"/>
                <w:rtl/>
              </w:rPr>
            </w:pPr>
            <w:r w:rsidRPr="00A65DEF">
              <w:rPr>
                <w:rFonts w:ascii="David" w:hAnsi="David" w:hint="eastAsia"/>
                <w:szCs w:val="24"/>
                <w:rtl/>
              </w:rPr>
              <w:t>יש</w:t>
            </w:r>
            <w:r w:rsidRPr="00A65DEF">
              <w:rPr>
                <w:rFonts w:ascii="David" w:hAnsi="David"/>
                <w:szCs w:val="24"/>
                <w:rtl/>
              </w:rPr>
              <w:t xml:space="preserve"> </w:t>
            </w:r>
            <w:r w:rsidRPr="00A65DEF">
              <w:rPr>
                <w:rFonts w:ascii="David" w:hAnsi="David" w:hint="eastAsia"/>
                <w:szCs w:val="24"/>
                <w:rtl/>
              </w:rPr>
              <w:t>להגיש</w:t>
            </w:r>
            <w:r w:rsidRPr="00A65DEF">
              <w:rPr>
                <w:rFonts w:ascii="David" w:hAnsi="David"/>
                <w:szCs w:val="24"/>
                <w:rtl/>
              </w:rPr>
              <w:t xml:space="preserve"> </w:t>
            </w:r>
            <w:r w:rsidRPr="00A65DEF">
              <w:rPr>
                <w:rFonts w:ascii="David" w:hAnsi="David" w:hint="eastAsia"/>
                <w:szCs w:val="24"/>
                <w:rtl/>
              </w:rPr>
              <w:t>עבודות</w:t>
            </w:r>
            <w:r w:rsidRPr="00A65DEF">
              <w:rPr>
                <w:rFonts w:ascii="David" w:hAnsi="David"/>
                <w:szCs w:val="24"/>
                <w:rtl/>
              </w:rPr>
              <w:t xml:space="preserve"> </w:t>
            </w:r>
            <w:r w:rsidRPr="00A65DEF">
              <w:rPr>
                <w:rFonts w:ascii="David" w:hAnsi="David" w:hint="eastAsia"/>
                <w:szCs w:val="24"/>
                <w:rtl/>
              </w:rPr>
              <w:t>שונות</w:t>
            </w:r>
            <w:r w:rsidRPr="00A65DEF">
              <w:rPr>
                <w:rFonts w:ascii="David" w:hAnsi="David"/>
                <w:szCs w:val="24"/>
                <w:rtl/>
              </w:rPr>
              <w:t xml:space="preserve"> </w:t>
            </w:r>
            <w:r w:rsidRPr="00A65DEF">
              <w:rPr>
                <w:rFonts w:ascii="David" w:hAnsi="David" w:hint="eastAsia"/>
                <w:szCs w:val="24"/>
                <w:rtl/>
              </w:rPr>
              <w:t>לכל</w:t>
            </w:r>
            <w:r w:rsidRPr="00A65DEF">
              <w:rPr>
                <w:rFonts w:ascii="David" w:hAnsi="David"/>
                <w:szCs w:val="24"/>
                <w:rtl/>
              </w:rPr>
              <w:t xml:space="preserve"> </w:t>
            </w:r>
            <w:r w:rsidRPr="00A65DEF">
              <w:rPr>
                <w:rFonts w:ascii="David" w:hAnsi="David" w:hint="eastAsia"/>
                <w:szCs w:val="24"/>
                <w:rtl/>
              </w:rPr>
              <w:t>חבר</w:t>
            </w:r>
            <w:r w:rsidRPr="00A65DEF">
              <w:rPr>
                <w:rFonts w:ascii="David" w:hAnsi="David"/>
                <w:szCs w:val="24"/>
                <w:rtl/>
              </w:rPr>
              <w:t xml:space="preserve"> </w:t>
            </w:r>
            <w:r w:rsidRPr="00A65DEF">
              <w:rPr>
                <w:rFonts w:ascii="David" w:hAnsi="David" w:hint="eastAsia"/>
                <w:szCs w:val="24"/>
                <w:rtl/>
              </w:rPr>
              <w:t>צוות</w:t>
            </w:r>
            <w:r w:rsidRPr="00A65DEF">
              <w:rPr>
                <w:rFonts w:ascii="David" w:hAnsi="David"/>
                <w:szCs w:val="24"/>
                <w:rtl/>
              </w:rPr>
              <w:t>.</w:t>
            </w:r>
          </w:p>
        </w:tc>
      </w:tr>
      <w:tr w:rsidR="000A5ED9" w:rsidRPr="00570B12" w14:paraId="0C8A6BDC" w14:textId="77777777" w:rsidTr="00786E15">
        <w:tc>
          <w:tcPr>
            <w:tcW w:w="692" w:type="dxa"/>
            <w:shd w:val="clear" w:color="auto" w:fill="auto"/>
          </w:tcPr>
          <w:p w14:paraId="44122138" w14:textId="77777777" w:rsidR="000A5ED9" w:rsidRPr="00570B12" w:rsidRDefault="000A5ED9" w:rsidP="000A5ED9">
            <w:pPr>
              <w:spacing w:line="360" w:lineRule="auto"/>
              <w:rPr>
                <w:rFonts w:ascii="David" w:hAnsi="David"/>
                <w:b/>
                <w:bCs/>
                <w:szCs w:val="24"/>
                <w:rtl/>
              </w:rPr>
            </w:pPr>
            <w:r>
              <w:rPr>
                <w:rFonts w:ascii="David" w:hAnsi="David" w:hint="cs"/>
                <w:b/>
                <w:bCs/>
                <w:szCs w:val="24"/>
                <w:rtl/>
              </w:rPr>
              <w:t>8.</w:t>
            </w:r>
          </w:p>
        </w:tc>
        <w:tc>
          <w:tcPr>
            <w:tcW w:w="1159" w:type="dxa"/>
            <w:shd w:val="clear" w:color="auto" w:fill="auto"/>
          </w:tcPr>
          <w:p w14:paraId="06914620" w14:textId="77777777" w:rsidR="000A5ED9" w:rsidRDefault="000A5ED9" w:rsidP="000A5ED9">
            <w:pPr>
              <w:spacing w:line="276" w:lineRule="auto"/>
              <w:jc w:val="both"/>
              <w:rPr>
                <w:szCs w:val="24"/>
                <w:rtl/>
              </w:rPr>
            </w:pPr>
            <w:r>
              <w:rPr>
                <w:rFonts w:hint="cs"/>
                <w:szCs w:val="24"/>
                <w:rtl/>
              </w:rPr>
              <w:t>פרק א'</w:t>
            </w:r>
          </w:p>
        </w:tc>
        <w:tc>
          <w:tcPr>
            <w:tcW w:w="1660" w:type="dxa"/>
            <w:shd w:val="clear" w:color="auto" w:fill="auto"/>
          </w:tcPr>
          <w:p w14:paraId="0E3BF8DE" w14:textId="77777777" w:rsidR="000A5ED9" w:rsidRDefault="000A5ED9" w:rsidP="000A5ED9">
            <w:pPr>
              <w:spacing w:line="276" w:lineRule="auto"/>
              <w:jc w:val="both"/>
              <w:rPr>
                <w:szCs w:val="24"/>
                <w:rtl/>
              </w:rPr>
            </w:pPr>
            <w:r>
              <w:rPr>
                <w:rFonts w:hint="cs"/>
                <w:szCs w:val="24"/>
                <w:rtl/>
              </w:rPr>
              <w:t>5.7.2.1</w:t>
            </w:r>
          </w:p>
        </w:tc>
        <w:tc>
          <w:tcPr>
            <w:tcW w:w="3694" w:type="dxa"/>
            <w:shd w:val="clear" w:color="auto" w:fill="auto"/>
          </w:tcPr>
          <w:p w14:paraId="2DC71BD0" w14:textId="77777777" w:rsidR="000A5ED9" w:rsidRPr="007F26AB" w:rsidRDefault="000A5ED9" w:rsidP="000A5ED9">
            <w:pPr>
              <w:rPr>
                <w:szCs w:val="24"/>
              </w:rPr>
            </w:pPr>
            <w:r w:rsidRPr="007F26AB">
              <w:rPr>
                <w:szCs w:val="24"/>
                <w:rtl/>
              </w:rPr>
              <w:t>נבקש לקבוע אחוז הנחה מקסימלי של 15% לשם שמירה על תעריף ראוי לביצוע העבודה</w:t>
            </w:r>
          </w:p>
          <w:p w14:paraId="4A82D91F" w14:textId="77777777" w:rsidR="000A5ED9" w:rsidRDefault="000A5ED9" w:rsidP="000A5ED9">
            <w:pPr>
              <w:rPr>
                <w:szCs w:val="24"/>
                <w:rtl/>
              </w:rPr>
            </w:pPr>
          </w:p>
        </w:tc>
        <w:tc>
          <w:tcPr>
            <w:tcW w:w="3059" w:type="dxa"/>
            <w:shd w:val="clear" w:color="auto" w:fill="auto"/>
            <w:vAlign w:val="center"/>
          </w:tcPr>
          <w:p w14:paraId="18D05CF2" w14:textId="77777777" w:rsidR="000A5ED9" w:rsidRPr="00A65DEF" w:rsidRDefault="00815866" w:rsidP="00A65DEF">
            <w:pPr>
              <w:spacing w:line="360" w:lineRule="auto"/>
              <w:jc w:val="both"/>
              <w:rPr>
                <w:rFonts w:ascii="David" w:hAnsi="David"/>
                <w:szCs w:val="24"/>
                <w:rtl/>
              </w:rPr>
            </w:pPr>
            <w:r w:rsidRPr="00A65DEF">
              <w:rPr>
                <w:rFonts w:ascii="David" w:hAnsi="David" w:hint="eastAsia"/>
                <w:szCs w:val="24"/>
                <w:rtl/>
              </w:rPr>
              <w:t>הבקשה</w:t>
            </w:r>
            <w:r w:rsidRPr="00A65DEF">
              <w:rPr>
                <w:rFonts w:ascii="David" w:hAnsi="David"/>
                <w:szCs w:val="24"/>
                <w:rtl/>
              </w:rPr>
              <w:t xml:space="preserve"> </w:t>
            </w:r>
            <w:r w:rsidRPr="00A65DEF">
              <w:rPr>
                <w:rFonts w:ascii="David" w:hAnsi="David" w:hint="eastAsia"/>
                <w:szCs w:val="24"/>
                <w:rtl/>
              </w:rPr>
              <w:t>מתקבלת</w:t>
            </w:r>
            <w:r w:rsidRPr="00A65DEF">
              <w:rPr>
                <w:rFonts w:ascii="David" w:hAnsi="David"/>
                <w:szCs w:val="24"/>
                <w:rtl/>
              </w:rPr>
              <w:t xml:space="preserve"> </w:t>
            </w:r>
            <w:r w:rsidRPr="00A65DEF">
              <w:rPr>
                <w:rFonts w:ascii="David" w:hAnsi="David" w:hint="eastAsia"/>
                <w:szCs w:val="24"/>
                <w:rtl/>
              </w:rPr>
              <w:t>חלקית</w:t>
            </w:r>
            <w:r w:rsidRPr="00A65DEF">
              <w:rPr>
                <w:rFonts w:ascii="David" w:hAnsi="David"/>
                <w:szCs w:val="24"/>
                <w:rtl/>
              </w:rPr>
              <w:t xml:space="preserve">, </w:t>
            </w:r>
            <w:r w:rsidRPr="00A65DEF">
              <w:rPr>
                <w:rFonts w:ascii="David" w:hAnsi="David" w:hint="eastAsia"/>
                <w:szCs w:val="24"/>
                <w:rtl/>
              </w:rPr>
              <w:t>ראו</w:t>
            </w:r>
            <w:r w:rsidRPr="00A65DEF">
              <w:rPr>
                <w:rFonts w:ascii="David" w:hAnsi="David"/>
                <w:szCs w:val="24"/>
                <w:rtl/>
              </w:rPr>
              <w:t xml:space="preserve"> </w:t>
            </w:r>
            <w:r w:rsidRPr="00A65DEF">
              <w:rPr>
                <w:rFonts w:ascii="David" w:hAnsi="David" w:hint="eastAsia"/>
                <w:szCs w:val="24"/>
                <w:rtl/>
              </w:rPr>
              <w:t>תיקון</w:t>
            </w:r>
            <w:r w:rsidRPr="00A65DEF">
              <w:rPr>
                <w:rFonts w:ascii="David" w:hAnsi="David"/>
                <w:szCs w:val="24"/>
                <w:rtl/>
              </w:rPr>
              <w:t xml:space="preserve"> </w:t>
            </w:r>
            <w:r w:rsidRPr="00A65DEF">
              <w:rPr>
                <w:rFonts w:ascii="David" w:hAnsi="David" w:hint="eastAsia"/>
                <w:szCs w:val="24"/>
                <w:rtl/>
              </w:rPr>
              <w:t>מסמכי</w:t>
            </w:r>
            <w:r w:rsidRPr="00A65DEF">
              <w:rPr>
                <w:rFonts w:ascii="David" w:hAnsi="David"/>
                <w:szCs w:val="24"/>
                <w:rtl/>
              </w:rPr>
              <w:t xml:space="preserve"> </w:t>
            </w:r>
            <w:r w:rsidRPr="00A65DEF">
              <w:rPr>
                <w:rFonts w:ascii="David" w:hAnsi="David" w:hint="eastAsia"/>
                <w:szCs w:val="24"/>
                <w:rtl/>
              </w:rPr>
              <w:t>המכרז</w:t>
            </w:r>
            <w:r w:rsidRPr="00A65DEF">
              <w:rPr>
                <w:rFonts w:ascii="David" w:hAnsi="David"/>
                <w:szCs w:val="24"/>
                <w:rtl/>
              </w:rPr>
              <w:t>.</w:t>
            </w:r>
          </w:p>
        </w:tc>
      </w:tr>
      <w:tr w:rsidR="000A5ED9" w:rsidRPr="00570B12" w14:paraId="7D34CE89" w14:textId="77777777" w:rsidTr="00786E15">
        <w:tc>
          <w:tcPr>
            <w:tcW w:w="692" w:type="dxa"/>
            <w:shd w:val="clear" w:color="auto" w:fill="auto"/>
          </w:tcPr>
          <w:p w14:paraId="35589663" w14:textId="77777777" w:rsidR="000A5ED9" w:rsidRPr="00570B12" w:rsidRDefault="000A5ED9" w:rsidP="000A5ED9">
            <w:pPr>
              <w:spacing w:line="360" w:lineRule="auto"/>
              <w:rPr>
                <w:rFonts w:ascii="David" w:hAnsi="David"/>
                <w:b/>
                <w:bCs/>
                <w:szCs w:val="24"/>
                <w:rtl/>
              </w:rPr>
            </w:pPr>
            <w:r>
              <w:rPr>
                <w:rFonts w:ascii="David" w:hAnsi="David" w:hint="cs"/>
                <w:b/>
                <w:bCs/>
                <w:szCs w:val="24"/>
                <w:rtl/>
              </w:rPr>
              <w:t>9.</w:t>
            </w:r>
          </w:p>
        </w:tc>
        <w:tc>
          <w:tcPr>
            <w:tcW w:w="1159" w:type="dxa"/>
            <w:shd w:val="clear" w:color="auto" w:fill="auto"/>
          </w:tcPr>
          <w:p w14:paraId="228E2809" w14:textId="77777777" w:rsidR="000A5ED9" w:rsidRDefault="000A5ED9" w:rsidP="000A5ED9">
            <w:pPr>
              <w:spacing w:line="276" w:lineRule="auto"/>
              <w:jc w:val="both"/>
              <w:rPr>
                <w:szCs w:val="24"/>
                <w:rtl/>
              </w:rPr>
            </w:pPr>
            <w:r>
              <w:rPr>
                <w:rFonts w:hint="cs"/>
                <w:szCs w:val="24"/>
                <w:rtl/>
              </w:rPr>
              <w:t>פרק א'</w:t>
            </w:r>
          </w:p>
        </w:tc>
        <w:tc>
          <w:tcPr>
            <w:tcW w:w="1660" w:type="dxa"/>
            <w:shd w:val="clear" w:color="auto" w:fill="auto"/>
          </w:tcPr>
          <w:p w14:paraId="42A2B377" w14:textId="77777777" w:rsidR="000A5ED9" w:rsidRDefault="000A5ED9" w:rsidP="000A5ED9">
            <w:pPr>
              <w:spacing w:line="276" w:lineRule="auto"/>
              <w:jc w:val="both"/>
              <w:rPr>
                <w:szCs w:val="24"/>
                <w:rtl/>
              </w:rPr>
            </w:pPr>
            <w:r>
              <w:rPr>
                <w:rFonts w:hint="cs"/>
                <w:szCs w:val="24"/>
                <w:rtl/>
              </w:rPr>
              <w:t>5.7.2.1</w:t>
            </w:r>
          </w:p>
        </w:tc>
        <w:tc>
          <w:tcPr>
            <w:tcW w:w="3694" w:type="dxa"/>
            <w:shd w:val="clear" w:color="auto" w:fill="auto"/>
          </w:tcPr>
          <w:p w14:paraId="76CBC008" w14:textId="77777777" w:rsidR="000A5ED9" w:rsidRPr="007F26AB" w:rsidRDefault="000A5ED9" w:rsidP="000A5ED9">
            <w:pPr>
              <w:rPr>
                <w:szCs w:val="24"/>
                <w:rtl/>
              </w:rPr>
            </w:pPr>
            <w:r>
              <w:rPr>
                <w:rFonts w:hint="cs"/>
                <w:szCs w:val="24"/>
                <w:rtl/>
              </w:rPr>
              <w:t xml:space="preserve">לפי תנאי הסף אחד מחברי הצוות נדרש להיות </w:t>
            </w:r>
            <w:r w:rsidRPr="007F26AB">
              <w:rPr>
                <w:szCs w:val="24"/>
                <w:rtl/>
              </w:rPr>
              <w:t xml:space="preserve"> בעל תואר ראשון בתחומים הבאים: הנדסה (סביבה,כימיה,מים), קרקע ומים, מדעי האדמה והים, מדעי הסביבה, הדרולוגיה</w:t>
            </w:r>
            <w:r>
              <w:rPr>
                <w:rFonts w:hint="cs"/>
                <w:szCs w:val="24"/>
                <w:rtl/>
              </w:rPr>
              <w:t xml:space="preserve">. יתרה מכך, ינתן ניקוד מקסימלי למציע שיציג 2 חברי צוות נוספים בעלי תואר באחד מהתחומים הללו. נבקש להסב את תשומת לב המזמין כי תעריפי השעה הנקובים בהוראת התכ"ם אינם עולים בקנה אחד עם התעריפים של מהנדסים בתחום המים באופן בו תעריפי הוראת התכ"ם נמוכים </w:t>
            </w:r>
            <w:r>
              <w:rPr>
                <w:rFonts w:hint="cs"/>
                <w:b/>
                <w:bCs/>
                <w:szCs w:val="24"/>
                <w:rtl/>
              </w:rPr>
              <w:t>משמעותית</w:t>
            </w:r>
            <w:r>
              <w:rPr>
                <w:rFonts w:hint="cs"/>
                <w:szCs w:val="24"/>
                <w:rtl/>
              </w:rPr>
              <w:t xml:space="preserve"> מתעריף שעת עבודה של מהנדסים אלו. לאור האמור, נבקש כי המזמין ישקול כי לנושא תעריף שעת עבודה של מהנדס מים המוצע, המציע יציע תעריף לשעה ללא קשר להוראת התכ"ם.</w:t>
            </w:r>
          </w:p>
        </w:tc>
        <w:tc>
          <w:tcPr>
            <w:tcW w:w="3059" w:type="dxa"/>
            <w:shd w:val="clear" w:color="auto" w:fill="auto"/>
            <w:vAlign w:val="center"/>
          </w:tcPr>
          <w:p w14:paraId="0192F104" w14:textId="669247CB" w:rsidR="000A5ED9" w:rsidRPr="00A65DEF" w:rsidRDefault="00151AA9" w:rsidP="00A65DEF">
            <w:pPr>
              <w:spacing w:line="360" w:lineRule="auto"/>
              <w:jc w:val="both"/>
              <w:rPr>
                <w:rFonts w:ascii="David" w:hAnsi="David"/>
                <w:szCs w:val="24"/>
                <w:rtl/>
              </w:rPr>
            </w:pPr>
            <w:r w:rsidRPr="00A65DEF">
              <w:rPr>
                <w:rFonts w:ascii="David" w:hAnsi="David" w:hint="eastAsia"/>
                <w:szCs w:val="24"/>
                <w:rtl/>
              </w:rPr>
              <w:t>הבקשה</w:t>
            </w:r>
            <w:r w:rsidRPr="00A65DEF">
              <w:rPr>
                <w:rFonts w:ascii="David" w:hAnsi="David"/>
                <w:szCs w:val="24"/>
                <w:rtl/>
              </w:rPr>
              <w:t xml:space="preserve"> </w:t>
            </w:r>
            <w:r w:rsidRPr="00A65DEF">
              <w:rPr>
                <w:rFonts w:ascii="David" w:hAnsi="David" w:hint="eastAsia"/>
                <w:szCs w:val="24"/>
                <w:rtl/>
              </w:rPr>
              <w:t>נדחית</w:t>
            </w:r>
            <w:r w:rsidRPr="00A65DEF">
              <w:rPr>
                <w:rFonts w:ascii="David" w:hAnsi="David"/>
                <w:szCs w:val="24"/>
                <w:rtl/>
              </w:rPr>
              <w:t>.</w:t>
            </w:r>
          </w:p>
        </w:tc>
      </w:tr>
      <w:tr w:rsidR="000A5ED9" w:rsidRPr="00570B12" w14:paraId="09A93AC9" w14:textId="77777777" w:rsidTr="00786E15">
        <w:tc>
          <w:tcPr>
            <w:tcW w:w="692" w:type="dxa"/>
            <w:shd w:val="clear" w:color="auto" w:fill="auto"/>
          </w:tcPr>
          <w:p w14:paraId="6DE464CA" w14:textId="77777777" w:rsidR="000A5ED9" w:rsidRPr="00570B12" w:rsidRDefault="000A5ED9" w:rsidP="000A5ED9">
            <w:pPr>
              <w:spacing w:line="360" w:lineRule="auto"/>
              <w:rPr>
                <w:rFonts w:ascii="David" w:hAnsi="David"/>
                <w:b/>
                <w:bCs/>
                <w:szCs w:val="24"/>
                <w:rtl/>
              </w:rPr>
            </w:pPr>
            <w:r>
              <w:rPr>
                <w:rFonts w:ascii="David" w:hAnsi="David" w:hint="cs"/>
                <w:b/>
                <w:bCs/>
                <w:szCs w:val="24"/>
                <w:rtl/>
              </w:rPr>
              <w:t>10.</w:t>
            </w:r>
          </w:p>
        </w:tc>
        <w:tc>
          <w:tcPr>
            <w:tcW w:w="1159" w:type="dxa"/>
            <w:shd w:val="clear" w:color="auto" w:fill="auto"/>
          </w:tcPr>
          <w:p w14:paraId="6DFB8AE6" w14:textId="77777777" w:rsidR="000A5ED9" w:rsidRDefault="000A5ED9" w:rsidP="000A5ED9">
            <w:pPr>
              <w:spacing w:line="276" w:lineRule="auto"/>
              <w:jc w:val="both"/>
              <w:rPr>
                <w:szCs w:val="24"/>
                <w:rtl/>
              </w:rPr>
            </w:pPr>
            <w:r>
              <w:rPr>
                <w:rFonts w:hint="cs"/>
                <w:szCs w:val="24"/>
                <w:rtl/>
              </w:rPr>
              <w:t>פרק א'</w:t>
            </w:r>
          </w:p>
        </w:tc>
        <w:tc>
          <w:tcPr>
            <w:tcW w:w="1660" w:type="dxa"/>
            <w:shd w:val="clear" w:color="auto" w:fill="auto"/>
          </w:tcPr>
          <w:p w14:paraId="660C7A96" w14:textId="77777777" w:rsidR="000A5ED9" w:rsidRDefault="000A5ED9" w:rsidP="000A5ED9">
            <w:pPr>
              <w:spacing w:line="276" w:lineRule="auto"/>
              <w:jc w:val="both"/>
              <w:rPr>
                <w:szCs w:val="24"/>
                <w:rtl/>
              </w:rPr>
            </w:pPr>
            <w:r>
              <w:rPr>
                <w:rFonts w:hint="cs"/>
                <w:szCs w:val="24"/>
                <w:rtl/>
              </w:rPr>
              <w:t>6.4.3</w:t>
            </w:r>
          </w:p>
        </w:tc>
        <w:tc>
          <w:tcPr>
            <w:tcW w:w="3694" w:type="dxa"/>
            <w:shd w:val="clear" w:color="auto" w:fill="auto"/>
          </w:tcPr>
          <w:p w14:paraId="07C7AF07" w14:textId="77777777" w:rsidR="000A5ED9" w:rsidRDefault="000A5ED9" w:rsidP="000A5ED9">
            <w:pPr>
              <w:rPr>
                <w:szCs w:val="24"/>
                <w:rtl/>
              </w:rPr>
            </w:pPr>
            <w:r>
              <w:rPr>
                <w:rFonts w:hint="cs"/>
                <w:szCs w:val="24"/>
                <w:rtl/>
              </w:rPr>
              <w:t>המציע</w:t>
            </w:r>
            <w:r w:rsidRPr="003A3EAF">
              <w:rPr>
                <w:szCs w:val="24"/>
                <w:rtl/>
              </w:rPr>
              <w:t xml:space="preserve"> מונה למעלה מ-</w:t>
            </w:r>
            <w:r w:rsidRPr="003A3EAF">
              <w:rPr>
                <w:rFonts w:hint="cs"/>
                <w:szCs w:val="24"/>
                <w:rtl/>
              </w:rPr>
              <w:t>100</w:t>
            </w:r>
            <w:r w:rsidRPr="003A3EAF">
              <w:rPr>
                <w:szCs w:val="24"/>
                <w:rtl/>
              </w:rPr>
              <w:t xml:space="preserve"> בעלי עניין ולמעלה מ-2,000 עובדים והינו פירמת יעוץ המעניקה שירותים מהקצה אל הקצה למגוון לקוחות ומגזרים ומורגל מעצם העניין בעבודה במידור תוך הפרדה והקפדה בכל הנוגע לשמירה על סודות מסחריים וניגוד עניינים של לקוחות. היקף פעילותו הרחבה של </w:t>
            </w:r>
            <w:r>
              <w:rPr>
                <w:rFonts w:hint="cs"/>
                <w:szCs w:val="24"/>
                <w:rtl/>
              </w:rPr>
              <w:t>המציע</w:t>
            </w:r>
            <w:r w:rsidRPr="003A3EAF">
              <w:rPr>
                <w:szCs w:val="24"/>
                <w:rtl/>
              </w:rPr>
              <w:t xml:space="preserve"> כאמור מאפשרת לו, בין היתר, </w:t>
            </w:r>
            <w:r w:rsidRPr="003A3EAF">
              <w:rPr>
                <w:szCs w:val="24"/>
                <w:rtl/>
              </w:rPr>
              <w:lastRenderedPageBreak/>
              <w:t>לתת ללקוחותיו השונים שירות מקצועי, מעודכן ורלוונטי. בהקשר זה נציין, כי</w:t>
            </w:r>
            <w:r>
              <w:rPr>
                <w:rFonts w:hint="cs"/>
                <w:szCs w:val="24"/>
                <w:rtl/>
              </w:rPr>
              <w:t xml:space="preserve"> המציע</w:t>
            </w:r>
            <w:r w:rsidRPr="003A3EAF">
              <w:rPr>
                <w:szCs w:val="24"/>
                <w:rtl/>
              </w:rPr>
              <w:t xml:space="preserve"> פועל, היכן שהדבר נדרש, תוך הפרדה מלאה ויצירת "חומות סיניות" המבטיחות עמיד</w:t>
            </w:r>
            <w:r w:rsidRPr="003A3EAF">
              <w:rPr>
                <w:rFonts w:hint="cs"/>
                <w:szCs w:val="24"/>
                <w:rtl/>
              </w:rPr>
              <w:t>ה</w:t>
            </w:r>
            <w:r w:rsidRPr="003A3EAF">
              <w:rPr>
                <w:szCs w:val="24"/>
                <w:rtl/>
              </w:rPr>
              <w:t xml:space="preserve"> בכל ההוראות המחייבות בעניין. לאור ובכפוף לאמור, נבקש כי האמור בסעיף יחול רק על הצוות מטעם </w:t>
            </w:r>
            <w:r>
              <w:rPr>
                <w:rFonts w:hint="cs"/>
                <w:szCs w:val="24"/>
                <w:rtl/>
              </w:rPr>
              <w:t>המציע</w:t>
            </w:r>
            <w:r w:rsidRPr="003A3EAF">
              <w:rPr>
                <w:szCs w:val="24"/>
                <w:rtl/>
              </w:rPr>
              <w:t xml:space="preserve"> שנותן שירותים בפועל </w:t>
            </w:r>
            <w:r>
              <w:rPr>
                <w:rFonts w:hint="cs"/>
                <w:szCs w:val="24"/>
                <w:rtl/>
              </w:rPr>
              <w:t>למשרד</w:t>
            </w:r>
            <w:r w:rsidRPr="003A3EAF">
              <w:rPr>
                <w:szCs w:val="24"/>
                <w:rtl/>
              </w:rPr>
              <w:t xml:space="preserve"> ולא על</w:t>
            </w:r>
            <w:r>
              <w:rPr>
                <w:rFonts w:hint="cs"/>
                <w:szCs w:val="24"/>
                <w:rtl/>
              </w:rPr>
              <w:t xml:space="preserve"> המציע</w:t>
            </w:r>
            <w:r w:rsidRPr="003A3EAF">
              <w:rPr>
                <w:szCs w:val="24"/>
                <w:rtl/>
              </w:rPr>
              <w:t xml:space="preserve"> או לחילופין יתוקן הנוסח ויובהר בהתאם לאמור לעיל</w:t>
            </w:r>
            <w:r>
              <w:rPr>
                <w:rFonts w:hint="cs"/>
                <w:szCs w:val="24"/>
                <w:rtl/>
              </w:rPr>
              <w:t>. בהתאם לכך, נבקש כי המזמין יאשר כי די בקבלת מידע ביחס לסעיף זה ביחס לנותני השירותים המוצעים מטעם המציע.</w:t>
            </w:r>
          </w:p>
        </w:tc>
        <w:tc>
          <w:tcPr>
            <w:tcW w:w="3059" w:type="dxa"/>
            <w:shd w:val="clear" w:color="auto" w:fill="auto"/>
            <w:vAlign w:val="center"/>
          </w:tcPr>
          <w:p w14:paraId="12924D8D" w14:textId="77777777" w:rsidR="00151AA9" w:rsidRPr="00A65DEF" w:rsidRDefault="00151AA9" w:rsidP="00A65DEF">
            <w:pPr>
              <w:spacing w:line="360" w:lineRule="auto"/>
              <w:jc w:val="both"/>
              <w:rPr>
                <w:rFonts w:ascii="David" w:hAnsi="David"/>
                <w:szCs w:val="24"/>
                <w:rtl/>
              </w:rPr>
            </w:pPr>
            <w:r w:rsidRPr="00A65DEF">
              <w:rPr>
                <w:rFonts w:ascii="David" w:hAnsi="David" w:hint="eastAsia"/>
                <w:szCs w:val="24"/>
                <w:rtl/>
              </w:rPr>
              <w:lastRenderedPageBreak/>
              <w:t>ניגוד</w:t>
            </w:r>
            <w:r w:rsidRPr="00A65DEF">
              <w:rPr>
                <w:rFonts w:ascii="David" w:hAnsi="David"/>
                <w:szCs w:val="24"/>
                <w:rtl/>
              </w:rPr>
              <w:t xml:space="preserve"> העניינים יבחן בשלב מאוחר יותר בהליך. </w:t>
            </w:r>
          </w:p>
          <w:p w14:paraId="11B5E1EF" w14:textId="7563A3AA" w:rsidR="000A5ED9" w:rsidRPr="00A65DEF" w:rsidRDefault="00151AA9" w:rsidP="00A65DEF">
            <w:pPr>
              <w:spacing w:line="360" w:lineRule="auto"/>
              <w:jc w:val="both"/>
              <w:rPr>
                <w:rFonts w:ascii="David" w:hAnsi="David"/>
                <w:szCs w:val="24"/>
                <w:rtl/>
              </w:rPr>
            </w:pPr>
            <w:r w:rsidRPr="00A65DEF">
              <w:rPr>
                <w:rFonts w:ascii="David" w:hAnsi="David" w:hint="eastAsia"/>
                <w:szCs w:val="24"/>
                <w:rtl/>
              </w:rPr>
              <w:t>מובהר</w:t>
            </w:r>
            <w:r w:rsidRPr="00A65DEF">
              <w:rPr>
                <w:rFonts w:ascii="David" w:hAnsi="David"/>
                <w:szCs w:val="24"/>
                <w:rtl/>
              </w:rPr>
              <w:t xml:space="preserve"> </w:t>
            </w:r>
            <w:r w:rsidRPr="00A65DEF">
              <w:rPr>
                <w:rFonts w:ascii="David" w:hAnsi="David" w:hint="eastAsia"/>
                <w:szCs w:val="24"/>
                <w:rtl/>
              </w:rPr>
              <w:t>כי</w:t>
            </w:r>
            <w:r w:rsidRPr="00A65DEF">
              <w:rPr>
                <w:rFonts w:ascii="David" w:hAnsi="David"/>
                <w:szCs w:val="24"/>
                <w:rtl/>
              </w:rPr>
              <w:t xml:space="preserve"> </w:t>
            </w:r>
            <w:r w:rsidRPr="00A65DEF">
              <w:rPr>
                <w:rFonts w:ascii="David" w:hAnsi="David" w:hint="eastAsia"/>
                <w:szCs w:val="24"/>
                <w:rtl/>
              </w:rPr>
              <w:t>אין</w:t>
            </w:r>
            <w:r w:rsidRPr="00A65DEF">
              <w:rPr>
                <w:rFonts w:ascii="David" w:hAnsi="David"/>
                <w:szCs w:val="24"/>
                <w:rtl/>
              </w:rPr>
              <w:t xml:space="preserve"> </w:t>
            </w:r>
            <w:r w:rsidRPr="00A65DEF">
              <w:rPr>
                <w:rFonts w:ascii="David" w:hAnsi="David" w:hint="eastAsia"/>
                <w:szCs w:val="24"/>
                <w:rtl/>
              </w:rPr>
              <w:t>באמור</w:t>
            </w:r>
            <w:r w:rsidRPr="00A65DEF">
              <w:rPr>
                <w:rFonts w:ascii="David" w:hAnsi="David"/>
                <w:szCs w:val="24"/>
                <w:rtl/>
              </w:rPr>
              <w:t xml:space="preserve"> כדי לאשר את האפשרות בשימוש </w:t>
            </w:r>
            <w:r w:rsidRPr="00A65DEF">
              <w:rPr>
                <w:rFonts w:ascii="David" w:hAnsi="David" w:hint="eastAsia"/>
                <w:szCs w:val="24"/>
                <w:rtl/>
              </w:rPr>
              <w:t>ב</w:t>
            </w:r>
            <w:r w:rsidRPr="00A65DEF">
              <w:rPr>
                <w:rFonts w:ascii="David" w:hAnsi="David"/>
                <w:szCs w:val="24"/>
                <w:rtl/>
              </w:rPr>
              <w:t xml:space="preserve">"חומות </w:t>
            </w:r>
            <w:r w:rsidRPr="00A65DEF">
              <w:rPr>
                <w:rFonts w:ascii="David" w:hAnsi="David" w:hint="eastAsia"/>
                <w:szCs w:val="24"/>
                <w:rtl/>
              </w:rPr>
              <w:t>סיניות</w:t>
            </w:r>
            <w:r w:rsidRPr="00A65DEF">
              <w:rPr>
                <w:rFonts w:ascii="David" w:hAnsi="David"/>
                <w:szCs w:val="24"/>
                <w:rtl/>
              </w:rPr>
              <w:t>".</w:t>
            </w:r>
          </w:p>
        </w:tc>
      </w:tr>
      <w:tr w:rsidR="000A5ED9" w:rsidRPr="00570B12" w14:paraId="59258790" w14:textId="77777777" w:rsidTr="00786E15">
        <w:tc>
          <w:tcPr>
            <w:tcW w:w="692" w:type="dxa"/>
            <w:shd w:val="clear" w:color="auto" w:fill="auto"/>
          </w:tcPr>
          <w:p w14:paraId="3C40E3E5" w14:textId="77777777" w:rsidR="000A5ED9" w:rsidRPr="00570B12" w:rsidRDefault="000A5ED9" w:rsidP="000A5ED9">
            <w:pPr>
              <w:spacing w:line="360" w:lineRule="auto"/>
              <w:rPr>
                <w:rFonts w:ascii="David" w:hAnsi="David"/>
                <w:b/>
                <w:bCs/>
                <w:szCs w:val="24"/>
                <w:rtl/>
              </w:rPr>
            </w:pPr>
            <w:r>
              <w:rPr>
                <w:rFonts w:ascii="David" w:hAnsi="David" w:hint="cs"/>
                <w:b/>
                <w:bCs/>
                <w:szCs w:val="24"/>
                <w:rtl/>
              </w:rPr>
              <w:t>11.</w:t>
            </w:r>
          </w:p>
        </w:tc>
        <w:tc>
          <w:tcPr>
            <w:tcW w:w="1159" w:type="dxa"/>
            <w:shd w:val="clear" w:color="auto" w:fill="auto"/>
          </w:tcPr>
          <w:p w14:paraId="2073AED8" w14:textId="77777777" w:rsidR="000A5ED9" w:rsidRDefault="000A5ED9" w:rsidP="000A5ED9">
            <w:pPr>
              <w:spacing w:line="276" w:lineRule="auto"/>
              <w:jc w:val="both"/>
              <w:rPr>
                <w:szCs w:val="24"/>
                <w:rtl/>
              </w:rPr>
            </w:pPr>
            <w:r>
              <w:rPr>
                <w:rFonts w:hint="cs"/>
                <w:szCs w:val="24"/>
                <w:rtl/>
              </w:rPr>
              <w:t>פרק א'</w:t>
            </w:r>
          </w:p>
        </w:tc>
        <w:tc>
          <w:tcPr>
            <w:tcW w:w="1660" w:type="dxa"/>
            <w:shd w:val="clear" w:color="auto" w:fill="auto"/>
          </w:tcPr>
          <w:p w14:paraId="11076877" w14:textId="77777777" w:rsidR="000A5ED9" w:rsidRDefault="000A5ED9" w:rsidP="000A5ED9">
            <w:pPr>
              <w:spacing w:line="276" w:lineRule="auto"/>
              <w:jc w:val="both"/>
              <w:rPr>
                <w:szCs w:val="24"/>
                <w:rtl/>
              </w:rPr>
            </w:pPr>
            <w:r>
              <w:rPr>
                <w:rFonts w:hint="cs"/>
                <w:szCs w:val="24"/>
                <w:rtl/>
              </w:rPr>
              <w:t>6.4.3.2</w:t>
            </w:r>
          </w:p>
        </w:tc>
        <w:tc>
          <w:tcPr>
            <w:tcW w:w="3694" w:type="dxa"/>
            <w:shd w:val="clear" w:color="auto" w:fill="auto"/>
          </w:tcPr>
          <w:p w14:paraId="643F6875" w14:textId="77777777" w:rsidR="000A5ED9" w:rsidRDefault="000A5ED9" w:rsidP="000A5ED9">
            <w:pPr>
              <w:rPr>
                <w:szCs w:val="24"/>
                <w:rtl/>
              </w:rPr>
            </w:pPr>
            <w:r>
              <w:rPr>
                <w:rFonts w:hint="cs"/>
                <w:szCs w:val="24"/>
                <w:rtl/>
              </w:rPr>
              <w:t>1. נוסח הסעיף הינו מאוד רחב. לא ברור למה הכוונה בזיקות של בני משפחה, האם כוונתכם לבדוק את הקשרים של בני המשפחה של המציע?</w:t>
            </w:r>
          </w:p>
          <w:p w14:paraId="6F97386D" w14:textId="77777777" w:rsidR="000A5ED9" w:rsidRDefault="000A5ED9" w:rsidP="000A5ED9">
            <w:pPr>
              <w:rPr>
                <w:szCs w:val="24"/>
                <w:rtl/>
              </w:rPr>
            </w:pPr>
            <w:r>
              <w:rPr>
                <w:rFonts w:hint="cs"/>
                <w:szCs w:val="24"/>
                <w:rtl/>
              </w:rPr>
              <w:t>2. נבקש להסב את תשומת ליבכם כאמור בשאלה לעיל, המציע הינו פירמה המונה המון בעלי עניין ולא אפשרי לדווח על כלל הקשרים של כמות זו של אנשים. יתרה מכך, הסעיף אינו מבהיר מה רמת הקשר של בני משפחה (האם דוד/בן דוד/אח/גיס) נודה להבהרתכם מהי רמת הקשר.</w:t>
            </w:r>
          </w:p>
        </w:tc>
        <w:tc>
          <w:tcPr>
            <w:tcW w:w="3059" w:type="dxa"/>
            <w:shd w:val="clear" w:color="auto" w:fill="auto"/>
            <w:vAlign w:val="center"/>
          </w:tcPr>
          <w:p w14:paraId="175CAB55" w14:textId="3CEF235D" w:rsidR="000A5ED9" w:rsidRPr="00A65DEF" w:rsidRDefault="00151AA9" w:rsidP="00A65DEF">
            <w:pPr>
              <w:spacing w:line="360" w:lineRule="auto"/>
              <w:jc w:val="both"/>
              <w:rPr>
                <w:rFonts w:ascii="David" w:hAnsi="David"/>
                <w:szCs w:val="24"/>
              </w:rPr>
            </w:pPr>
            <w:r w:rsidRPr="00A65DEF">
              <w:rPr>
                <w:rFonts w:ascii="David" w:hAnsi="David" w:hint="eastAsia"/>
                <w:szCs w:val="24"/>
                <w:rtl/>
              </w:rPr>
              <w:t>קשרים</w:t>
            </w:r>
            <w:r w:rsidRPr="00A65DEF">
              <w:rPr>
                <w:rFonts w:ascii="David" w:hAnsi="David"/>
                <w:szCs w:val="24"/>
                <w:rtl/>
              </w:rPr>
              <w:t xml:space="preserve"> </w:t>
            </w:r>
            <w:r w:rsidRPr="00A65DEF">
              <w:rPr>
                <w:rFonts w:ascii="David" w:hAnsi="David" w:hint="eastAsia"/>
                <w:szCs w:val="24"/>
                <w:rtl/>
              </w:rPr>
              <w:t>משפחתיים</w:t>
            </w:r>
            <w:r w:rsidRPr="00A65DEF">
              <w:rPr>
                <w:rFonts w:ascii="David" w:hAnsi="David"/>
                <w:szCs w:val="24"/>
                <w:rtl/>
              </w:rPr>
              <w:t xml:space="preserve"> </w:t>
            </w:r>
            <w:r w:rsidRPr="00A65DEF">
              <w:rPr>
                <w:rFonts w:ascii="David" w:hAnsi="David" w:hint="eastAsia"/>
                <w:szCs w:val="24"/>
                <w:rtl/>
              </w:rPr>
              <w:t>במעגל</w:t>
            </w:r>
            <w:r w:rsidRPr="00A65DEF">
              <w:rPr>
                <w:rFonts w:ascii="David" w:hAnsi="David"/>
                <w:szCs w:val="24"/>
                <w:rtl/>
              </w:rPr>
              <w:t xml:space="preserve"> </w:t>
            </w:r>
            <w:r w:rsidRPr="00A65DEF">
              <w:rPr>
                <w:rFonts w:ascii="David" w:hAnsi="David" w:hint="eastAsia"/>
                <w:szCs w:val="24"/>
                <w:rtl/>
              </w:rPr>
              <w:t>ראשון</w:t>
            </w:r>
            <w:r w:rsidRPr="00A65DEF">
              <w:rPr>
                <w:rFonts w:ascii="David" w:hAnsi="David"/>
                <w:szCs w:val="24"/>
                <w:rtl/>
              </w:rPr>
              <w:t xml:space="preserve">, </w:t>
            </w:r>
            <w:r w:rsidRPr="00A65DEF">
              <w:rPr>
                <w:rFonts w:ascii="David" w:hAnsi="David" w:hint="eastAsia"/>
                <w:szCs w:val="24"/>
                <w:rtl/>
              </w:rPr>
              <w:t>שני</w:t>
            </w:r>
            <w:r w:rsidRPr="00A65DEF">
              <w:rPr>
                <w:rFonts w:ascii="David" w:hAnsi="David"/>
                <w:szCs w:val="24"/>
                <w:rtl/>
              </w:rPr>
              <w:t xml:space="preserve"> </w:t>
            </w:r>
            <w:r w:rsidRPr="00A65DEF">
              <w:rPr>
                <w:rFonts w:ascii="David" w:hAnsi="David" w:hint="eastAsia"/>
                <w:szCs w:val="24"/>
                <w:rtl/>
              </w:rPr>
              <w:t>ושלישי</w:t>
            </w:r>
            <w:r w:rsidRPr="00A65DEF">
              <w:rPr>
                <w:rFonts w:ascii="David" w:hAnsi="David"/>
                <w:szCs w:val="24"/>
                <w:rtl/>
              </w:rPr>
              <w:t>.</w:t>
            </w:r>
          </w:p>
        </w:tc>
      </w:tr>
      <w:tr w:rsidR="000A5ED9" w:rsidRPr="00570B12" w14:paraId="62D0F39B" w14:textId="77777777" w:rsidTr="00786E15">
        <w:tc>
          <w:tcPr>
            <w:tcW w:w="692" w:type="dxa"/>
            <w:shd w:val="clear" w:color="auto" w:fill="auto"/>
          </w:tcPr>
          <w:p w14:paraId="0FCE752F" w14:textId="77777777" w:rsidR="000A5ED9" w:rsidRPr="00570B12" w:rsidRDefault="000A5ED9" w:rsidP="000A5ED9">
            <w:pPr>
              <w:spacing w:line="360" w:lineRule="auto"/>
              <w:rPr>
                <w:rFonts w:ascii="David" w:hAnsi="David"/>
                <w:b/>
                <w:bCs/>
                <w:szCs w:val="24"/>
                <w:rtl/>
              </w:rPr>
            </w:pPr>
            <w:r>
              <w:rPr>
                <w:rFonts w:ascii="David" w:hAnsi="David" w:hint="cs"/>
                <w:b/>
                <w:bCs/>
                <w:szCs w:val="24"/>
                <w:rtl/>
              </w:rPr>
              <w:t>12.</w:t>
            </w:r>
          </w:p>
        </w:tc>
        <w:tc>
          <w:tcPr>
            <w:tcW w:w="1159" w:type="dxa"/>
            <w:shd w:val="clear" w:color="auto" w:fill="auto"/>
          </w:tcPr>
          <w:p w14:paraId="7E7245B1" w14:textId="77777777" w:rsidR="000A5ED9" w:rsidRDefault="000A5ED9" w:rsidP="000A5ED9">
            <w:pPr>
              <w:spacing w:line="276" w:lineRule="auto"/>
              <w:jc w:val="both"/>
              <w:rPr>
                <w:szCs w:val="24"/>
                <w:rtl/>
              </w:rPr>
            </w:pPr>
            <w:r>
              <w:rPr>
                <w:rFonts w:hint="cs"/>
                <w:szCs w:val="24"/>
                <w:rtl/>
              </w:rPr>
              <w:t>פרק ד' (הסכם התקשרות)</w:t>
            </w:r>
          </w:p>
        </w:tc>
        <w:tc>
          <w:tcPr>
            <w:tcW w:w="1660" w:type="dxa"/>
            <w:shd w:val="clear" w:color="auto" w:fill="auto"/>
          </w:tcPr>
          <w:p w14:paraId="00E88B4B" w14:textId="77777777" w:rsidR="000A5ED9" w:rsidRDefault="000A5ED9" w:rsidP="000A5ED9">
            <w:pPr>
              <w:spacing w:line="276" w:lineRule="auto"/>
              <w:jc w:val="both"/>
              <w:rPr>
                <w:szCs w:val="24"/>
                <w:rtl/>
              </w:rPr>
            </w:pPr>
            <w:r>
              <w:rPr>
                <w:rFonts w:hint="cs"/>
                <w:szCs w:val="24"/>
                <w:rtl/>
              </w:rPr>
              <w:t>4.3; 4.4</w:t>
            </w:r>
          </w:p>
        </w:tc>
        <w:tc>
          <w:tcPr>
            <w:tcW w:w="3694" w:type="dxa"/>
            <w:shd w:val="clear" w:color="auto" w:fill="auto"/>
          </w:tcPr>
          <w:p w14:paraId="7434769D" w14:textId="77777777" w:rsidR="000A5ED9" w:rsidRDefault="000A5ED9" w:rsidP="000A5ED9">
            <w:pPr>
              <w:rPr>
                <w:szCs w:val="24"/>
                <w:rtl/>
              </w:rPr>
            </w:pPr>
            <w:r w:rsidRPr="00E6040A">
              <w:rPr>
                <w:szCs w:val="24"/>
                <w:rtl/>
              </w:rPr>
              <w:t xml:space="preserve">נבקש להבהיר כי </w:t>
            </w:r>
            <w:r>
              <w:rPr>
                <w:rFonts w:hint="cs"/>
                <w:szCs w:val="24"/>
                <w:rtl/>
              </w:rPr>
              <w:t>הממונה</w:t>
            </w:r>
            <w:r w:rsidRPr="00E6040A">
              <w:rPr>
                <w:szCs w:val="24"/>
                <w:rtl/>
              </w:rPr>
              <w:t xml:space="preserve"> לא יתנגד לשינוי </w:t>
            </w:r>
            <w:r>
              <w:rPr>
                <w:rFonts w:hint="cs"/>
                <w:szCs w:val="24"/>
                <w:rtl/>
              </w:rPr>
              <w:t>באנשי הצוות</w:t>
            </w:r>
            <w:r w:rsidRPr="00E6040A">
              <w:rPr>
                <w:szCs w:val="24"/>
                <w:rtl/>
              </w:rPr>
              <w:t>, ככל שכוח האדם החלופי עומד בתנאי הסף הנדרשים במכרז</w:t>
            </w:r>
            <w:r w:rsidRPr="00E6040A">
              <w:rPr>
                <w:rFonts w:hint="cs"/>
                <w:szCs w:val="24"/>
                <w:rtl/>
              </w:rPr>
              <w:t>, אלא מטעמים סבירים שינומקו בכתב</w:t>
            </w:r>
            <w:r>
              <w:rPr>
                <w:rFonts w:hint="cs"/>
                <w:szCs w:val="24"/>
                <w:rtl/>
              </w:rPr>
              <w:t>.</w:t>
            </w:r>
          </w:p>
        </w:tc>
        <w:tc>
          <w:tcPr>
            <w:tcW w:w="3059" w:type="dxa"/>
            <w:shd w:val="clear" w:color="auto" w:fill="auto"/>
            <w:vAlign w:val="center"/>
          </w:tcPr>
          <w:p w14:paraId="1BB751FC" w14:textId="77777777" w:rsidR="000A5ED9" w:rsidRPr="00A65DEF" w:rsidRDefault="003A7E65" w:rsidP="00A65DEF">
            <w:pPr>
              <w:spacing w:line="360" w:lineRule="auto"/>
              <w:jc w:val="both"/>
              <w:rPr>
                <w:rFonts w:ascii="David" w:hAnsi="David"/>
                <w:szCs w:val="24"/>
                <w:rtl/>
              </w:rPr>
            </w:pPr>
            <w:r w:rsidRPr="00A65DEF">
              <w:rPr>
                <w:rFonts w:ascii="David" w:hAnsi="David" w:hint="eastAsia"/>
                <w:szCs w:val="24"/>
                <w:rtl/>
              </w:rPr>
              <w:t>הבקשה</w:t>
            </w:r>
            <w:r w:rsidRPr="00A65DEF">
              <w:rPr>
                <w:rFonts w:ascii="David" w:hAnsi="David"/>
                <w:szCs w:val="24"/>
                <w:rtl/>
              </w:rPr>
              <w:t xml:space="preserve"> </w:t>
            </w:r>
            <w:r w:rsidRPr="00A65DEF">
              <w:rPr>
                <w:rFonts w:ascii="David" w:hAnsi="David" w:hint="eastAsia"/>
                <w:szCs w:val="24"/>
                <w:rtl/>
              </w:rPr>
              <w:t>נדחית</w:t>
            </w:r>
            <w:r w:rsidRPr="00A65DEF">
              <w:rPr>
                <w:rFonts w:ascii="David" w:hAnsi="David"/>
                <w:szCs w:val="24"/>
                <w:rtl/>
              </w:rPr>
              <w:t>.</w:t>
            </w:r>
          </w:p>
        </w:tc>
      </w:tr>
      <w:tr w:rsidR="000A5ED9" w:rsidRPr="00570B12" w14:paraId="612D3BE7" w14:textId="77777777" w:rsidTr="00786E15">
        <w:tc>
          <w:tcPr>
            <w:tcW w:w="692" w:type="dxa"/>
            <w:shd w:val="clear" w:color="auto" w:fill="auto"/>
          </w:tcPr>
          <w:p w14:paraId="051E70F5" w14:textId="77777777" w:rsidR="000A5ED9" w:rsidRPr="00570B12" w:rsidRDefault="000A5ED9" w:rsidP="000A5ED9">
            <w:pPr>
              <w:spacing w:line="360" w:lineRule="auto"/>
              <w:rPr>
                <w:rFonts w:ascii="David" w:hAnsi="David"/>
                <w:b/>
                <w:bCs/>
                <w:szCs w:val="24"/>
                <w:rtl/>
              </w:rPr>
            </w:pPr>
            <w:r>
              <w:rPr>
                <w:rFonts w:ascii="David" w:hAnsi="David" w:hint="cs"/>
                <w:b/>
                <w:bCs/>
                <w:szCs w:val="24"/>
                <w:rtl/>
              </w:rPr>
              <w:t>13.</w:t>
            </w:r>
          </w:p>
        </w:tc>
        <w:tc>
          <w:tcPr>
            <w:tcW w:w="1159" w:type="dxa"/>
            <w:shd w:val="clear" w:color="auto" w:fill="auto"/>
          </w:tcPr>
          <w:p w14:paraId="7BE00CD7" w14:textId="77777777" w:rsidR="000A5ED9" w:rsidRDefault="000A5ED9" w:rsidP="000A5ED9">
            <w:pPr>
              <w:spacing w:line="276" w:lineRule="auto"/>
              <w:jc w:val="both"/>
              <w:rPr>
                <w:szCs w:val="24"/>
                <w:rtl/>
              </w:rPr>
            </w:pPr>
            <w:r>
              <w:rPr>
                <w:rFonts w:hint="cs"/>
                <w:szCs w:val="24"/>
                <w:rtl/>
              </w:rPr>
              <w:t>פרק ד' (הסכם התקשרות)</w:t>
            </w:r>
          </w:p>
        </w:tc>
        <w:tc>
          <w:tcPr>
            <w:tcW w:w="1660" w:type="dxa"/>
            <w:shd w:val="clear" w:color="auto" w:fill="auto"/>
          </w:tcPr>
          <w:p w14:paraId="5D5989E4" w14:textId="77777777" w:rsidR="000A5ED9" w:rsidRDefault="000A5ED9" w:rsidP="000A5ED9">
            <w:pPr>
              <w:spacing w:line="276" w:lineRule="auto"/>
              <w:jc w:val="both"/>
              <w:rPr>
                <w:szCs w:val="24"/>
                <w:rtl/>
              </w:rPr>
            </w:pPr>
            <w:r>
              <w:rPr>
                <w:rFonts w:hint="cs"/>
                <w:szCs w:val="24"/>
                <w:rtl/>
              </w:rPr>
              <w:t>4.10</w:t>
            </w:r>
          </w:p>
        </w:tc>
        <w:tc>
          <w:tcPr>
            <w:tcW w:w="3694" w:type="dxa"/>
            <w:shd w:val="clear" w:color="auto" w:fill="auto"/>
          </w:tcPr>
          <w:p w14:paraId="4F0BDE59" w14:textId="77777777" w:rsidR="000A5ED9" w:rsidRPr="0041167C" w:rsidRDefault="000A5ED9" w:rsidP="000A5ED9">
            <w:pPr>
              <w:rPr>
                <w:rFonts w:ascii="David" w:hAnsi="David"/>
                <w:szCs w:val="24"/>
              </w:rPr>
            </w:pPr>
            <w:r>
              <w:rPr>
                <w:rFonts w:ascii="David" w:hAnsi="David" w:hint="cs"/>
                <w:szCs w:val="24"/>
                <w:rtl/>
              </w:rPr>
              <w:t>נבקש להבהיר</w:t>
            </w:r>
            <w:r w:rsidRPr="0041167C">
              <w:rPr>
                <w:rFonts w:ascii="David" w:hAnsi="David"/>
                <w:szCs w:val="24"/>
                <w:rtl/>
              </w:rPr>
              <w:t xml:space="preserve"> כי תינתן </w:t>
            </w:r>
            <w:r>
              <w:rPr>
                <w:rFonts w:ascii="David" w:hAnsi="David" w:hint="cs"/>
                <w:szCs w:val="24"/>
                <w:rtl/>
              </w:rPr>
              <w:t>לספק</w:t>
            </w:r>
            <w:r w:rsidRPr="0041167C">
              <w:rPr>
                <w:rFonts w:ascii="David" w:hAnsi="David"/>
                <w:szCs w:val="24"/>
                <w:rtl/>
              </w:rPr>
              <w:t xml:space="preserve"> תקופה בת </w:t>
            </w:r>
            <w:r>
              <w:rPr>
                <w:rFonts w:ascii="David" w:hAnsi="David" w:hint="cs"/>
                <w:szCs w:val="24"/>
                <w:rtl/>
              </w:rPr>
              <w:t>30</w:t>
            </w:r>
            <w:r w:rsidRPr="0041167C">
              <w:rPr>
                <w:rFonts w:ascii="David" w:hAnsi="David"/>
                <w:szCs w:val="24"/>
                <w:rtl/>
              </w:rPr>
              <w:t xml:space="preserve"> ימים לפחות להיערכות ל</w:t>
            </w:r>
            <w:r>
              <w:rPr>
                <w:rFonts w:ascii="David" w:hAnsi="David" w:hint="cs"/>
                <w:szCs w:val="24"/>
                <w:rtl/>
              </w:rPr>
              <w:t>הוספת חברי צוות</w:t>
            </w:r>
            <w:r w:rsidRPr="0041167C">
              <w:rPr>
                <w:rFonts w:ascii="David" w:hAnsi="David"/>
                <w:szCs w:val="24"/>
                <w:rtl/>
              </w:rPr>
              <w:t xml:space="preserve">. </w:t>
            </w:r>
          </w:p>
          <w:p w14:paraId="155DD31A" w14:textId="77777777" w:rsidR="000A5ED9" w:rsidRPr="00E6040A" w:rsidRDefault="000A5ED9" w:rsidP="000A5ED9">
            <w:pPr>
              <w:rPr>
                <w:szCs w:val="24"/>
                <w:rtl/>
              </w:rPr>
            </w:pPr>
          </w:p>
        </w:tc>
        <w:tc>
          <w:tcPr>
            <w:tcW w:w="3059" w:type="dxa"/>
            <w:shd w:val="clear" w:color="auto" w:fill="auto"/>
            <w:vAlign w:val="center"/>
          </w:tcPr>
          <w:p w14:paraId="4B784CF5" w14:textId="77777777" w:rsidR="000A5ED9" w:rsidRPr="00A65DEF" w:rsidRDefault="003A7E65" w:rsidP="00A65DEF">
            <w:pPr>
              <w:spacing w:line="360" w:lineRule="auto"/>
              <w:jc w:val="both"/>
              <w:rPr>
                <w:rFonts w:ascii="David" w:hAnsi="David"/>
                <w:szCs w:val="24"/>
                <w:rtl/>
              </w:rPr>
            </w:pPr>
            <w:r w:rsidRPr="00A65DEF">
              <w:rPr>
                <w:rFonts w:ascii="David" w:hAnsi="David" w:hint="eastAsia"/>
                <w:szCs w:val="24"/>
                <w:rtl/>
              </w:rPr>
              <w:t>הבקשה</w:t>
            </w:r>
            <w:r w:rsidRPr="00A65DEF">
              <w:rPr>
                <w:rFonts w:ascii="David" w:hAnsi="David"/>
                <w:szCs w:val="24"/>
                <w:rtl/>
              </w:rPr>
              <w:t xml:space="preserve"> </w:t>
            </w:r>
            <w:r w:rsidRPr="00A65DEF">
              <w:rPr>
                <w:rFonts w:ascii="David" w:hAnsi="David" w:hint="eastAsia"/>
                <w:szCs w:val="24"/>
                <w:rtl/>
              </w:rPr>
              <w:t>מתקבלת</w:t>
            </w:r>
            <w:r w:rsidRPr="00A65DEF">
              <w:rPr>
                <w:rFonts w:ascii="David" w:hAnsi="David"/>
                <w:szCs w:val="24"/>
                <w:rtl/>
              </w:rPr>
              <w:t xml:space="preserve">, </w:t>
            </w:r>
            <w:r w:rsidRPr="00A65DEF">
              <w:rPr>
                <w:rFonts w:ascii="David" w:hAnsi="David" w:hint="eastAsia"/>
                <w:szCs w:val="24"/>
                <w:rtl/>
              </w:rPr>
              <w:t>ראו</w:t>
            </w:r>
            <w:r w:rsidRPr="00A65DEF">
              <w:rPr>
                <w:rFonts w:ascii="David" w:hAnsi="David"/>
                <w:szCs w:val="24"/>
                <w:rtl/>
              </w:rPr>
              <w:t xml:space="preserve"> </w:t>
            </w:r>
            <w:r w:rsidRPr="00A65DEF">
              <w:rPr>
                <w:rFonts w:ascii="David" w:hAnsi="David" w:hint="eastAsia"/>
                <w:szCs w:val="24"/>
                <w:rtl/>
              </w:rPr>
              <w:t>תיקון</w:t>
            </w:r>
            <w:r w:rsidRPr="00A65DEF">
              <w:rPr>
                <w:rFonts w:ascii="David" w:hAnsi="David"/>
                <w:szCs w:val="24"/>
                <w:rtl/>
              </w:rPr>
              <w:t xml:space="preserve"> </w:t>
            </w:r>
            <w:r w:rsidRPr="00A65DEF">
              <w:rPr>
                <w:rFonts w:ascii="David" w:hAnsi="David" w:hint="eastAsia"/>
                <w:szCs w:val="24"/>
                <w:rtl/>
              </w:rPr>
              <w:t>מסמכי</w:t>
            </w:r>
            <w:r w:rsidRPr="00A65DEF">
              <w:rPr>
                <w:rFonts w:ascii="David" w:hAnsi="David"/>
                <w:szCs w:val="24"/>
                <w:rtl/>
              </w:rPr>
              <w:t xml:space="preserve"> </w:t>
            </w:r>
            <w:r w:rsidRPr="00A65DEF">
              <w:rPr>
                <w:rFonts w:ascii="David" w:hAnsi="David" w:hint="eastAsia"/>
                <w:szCs w:val="24"/>
                <w:rtl/>
              </w:rPr>
              <w:t>המכרז</w:t>
            </w:r>
            <w:r w:rsidRPr="00A65DEF">
              <w:rPr>
                <w:rFonts w:ascii="David" w:hAnsi="David"/>
                <w:szCs w:val="24"/>
                <w:rtl/>
              </w:rPr>
              <w:t>.</w:t>
            </w:r>
          </w:p>
        </w:tc>
      </w:tr>
      <w:tr w:rsidR="000A5ED9" w:rsidRPr="00570B12" w14:paraId="6D2EC862" w14:textId="77777777" w:rsidTr="00786E15">
        <w:tc>
          <w:tcPr>
            <w:tcW w:w="692" w:type="dxa"/>
            <w:shd w:val="clear" w:color="auto" w:fill="auto"/>
          </w:tcPr>
          <w:p w14:paraId="1F5FF226" w14:textId="77777777" w:rsidR="000A5ED9" w:rsidRPr="00570B12" w:rsidRDefault="000A5ED9" w:rsidP="000A5ED9">
            <w:pPr>
              <w:spacing w:line="360" w:lineRule="auto"/>
              <w:rPr>
                <w:rFonts w:ascii="David" w:hAnsi="David"/>
                <w:b/>
                <w:bCs/>
                <w:szCs w:val="24"/>
                <w:rtl/>
              </w:rPr>
            </w:pPr>
            <w:r>
              <w:rPr>
                <w:rFonts w:ascii="David" w:hAnsi="David" w:hint="cs"/>
                <w:b/>
                <w:bCs/>
                <w:szCs w:val="24"/>
                <w:rtl/>
              </w:rPr>
              <w:t>14.</w:t>
            </w:r>
          </w:p>
        </w:tc>
        <w:tc>
          <w:tcPr>
            <w:tcW w:w="1159" w:type="dxa"/>
            <w:shd w:val="clear" w:color="auto" w:fill="auto"/>
          </w:tcPr>
          <w:p w14:paraId="3ED95E7E" w14:textId="77777777" w:rsidR="000A5ED9" w:rsidRDefault="000A5ED9" w:rsidP="000A5ED9">
            <w:pPr>
              <w:spacing w:line="276" w:lineRule="auto"/>
              <w:jc w:val="both"/>
              <w:rPr>
                <w:szCs w:val="24"/>
                <w:rtl/>
              </w:rPr>
            </w:pPr>
            <w:r>
              <w:rPr>
                <w:rFonts w:hint="cs"/>
                <w:szCs w:val="24"/>
                <w:rtl/>
              </w:rPr>
              <w:t>פרק ד' (הסכם התקשרות)</w:t>
            </w:r>
          </w:p>
        </w:tc>
        <w:tc>
          <w:tcPr>
            <w:tcW w:w="1660" w:type="dxa"/>
            <w:shd w:val="clear" w:color="auto" w:fill="auto"/>
          </w:tcPr>
          <w:p w14:paraId="340AD493" w14:textId="77777777" w:rsidR="000A5ED9" w:rsidRDefault="000A5ED9" w:rsidP="000A5ED9">
            <w:pPr>
              <w:spacing w:line="276" w:lineRule="auto"/>
              <w:jc w:val="both"/>
              <w:rPr>
                <w:szCs w:val="24"/>
                <w:rtl/>
              </w:rPr>
            </w:pPr>
            <w:r>
              <w:rPr>
                <w:rFonts w:hint="cs"/>
                <w:szCs w:val="24"/>
                <w:rtl/>
              </w:rPr>
              <w:t>6.1</w:t>
            </w:r>
          </w:p>
        </w:tc>
        <w:tc>
          <w:tcPr>
            <w:tcW w:w="3694" w:type="dxa"/>
            <w:shd w:val="clear" w:color="auto" w:fill="auto"/>
          </w:tcPr>
          <w:p w14:paraId="1E89EC36" w14:textId="77777777" w:rsidR="000A5ED9" w:rsidRDefault="000A5ED9" w:rsidP="000A5ED9">
            <w:pPr>
              <w:rPr>
                <w:rFonts w:ascii="David" w:hAnsi="David"/>
                <w:szCs w:val="24"/>
                <w:rtl/>
              </w:rPr>
            </w:pPr>
            <w:r w:rsidRPr="00E6040A">
              <w:rPr>
                <w:rFonts w:hint="cs"/>
                <w:szCs w:val="24"/>
                <w:rtl/>
              </w:rPr>
              <w:t>נבקש להגביל את ההתחייבויות לסודיות לתקופה של שלוש (3) שנים לאחר סיום ההתקשרות ולכל היותר ל-שבע (7) שנים לאחר סיום ההתקשרות כמשך תקופת התיישנות תביעות</w:t>
            </w:r>
            <w:r>
              <w:rPr>
                <w:rFonts w:hint="cs"/>
                <w:szCs w:val="24"/>
                <w:rtl/>
              </w:rPr>
              <w:t>.</w:t>
            </w:r>
          </w:p>
        </w:tc>
        <w:tc>
          <w:tcPr>
            <w:tcW w:w="3059" w:type="dxa"/>
            <w:shd w:val="clear" w:color="auto" w:fill="auto"/>
            <w:vAlign w:val="center"/>
          </w:tcPr>
          <w:p w14:paraId="2C37A12B" w14:textId="143FAAA8" w:rsidR="000A5ED9" w:rsidRPr="00A65DEF" w:rsidRDefault="00151AA9" w:rsidP="00A65DEF">
            <w:pPr>
              <w:spacing w:line="360" w:lineRule="auto"/>
              <w:jc w:val="both"/>
              <w:rPr>
                <w:rFonts w:ascii="David" w:hAnsi="David"/>
                <w:szCs w:val="24"/>
                <w:rtl/>
              </w:rPr>
            </w:pPr>
            <w:r w:rsidRPr="00A65DEF">
              <w:rPr>
                <w:rFonts w:ascii="David" w:hAnsi="David" w:hint="eastAsia"/>
                <w:szCs w:val="24"/>
                <w:rtl/>
              </w:rPr>
              <w:t>הבקשה</w:t>
            </w:r>
            <w:r w:rsidRPr="00A65DEF">
              <w:rPr>
                <w:rFonts w:ascii="David" w:hAnsi="David"/>
                <w:szCs w:val="24"/>
                <w:rtl/>
              </w:rPr>
              <w:t xml:space="preserve"> </w:t>
            </w:r>
            <w:r w:rsidRPr="00A65DEF">
              <w:rPr>
                <w:rFonts w:ascii="David" w:hAnsi="David" w:hint="eastAsia"/>
                <w:szCs w:val="24"/>
                <w:rtl/>
              </w:rPr>
              <w:t>נדחית</w:t>
            </w:r>
            <w:r w:rsidRPr="00A65DEF">
              <w:rPr>
                <w:rFonts w:ascii="David" w:hAnsi="David"/>
                <w:szCs w:val="24"/>
                <w:rtl/>
              </w:rPr>
              <w:t>.</w:t>
            </w:r>
            <w:bookmarkStart w:id="3" w:name="_GoBack"/>
            <w:bookmarkEnd w:id="3"/>
          </w:p>
        </w:tc>
      </w:tr>
      <w:tr w:rsidR="000A5ED9" w:rsidRPr="00570B12" w14:paraId="111E92FD" w14:textId="77777777" w:rsidTr="00786E15">
        <w:tc>
          <w:tcPr>
            <w:tcW w:w="692" w:type="dxa"/>
            <w:shd w:val="clear" w:color="auto" w:fill="auto"/>
          </w:tcPr>
          <w:p w14:paraId="36CA48AB" w14:textId="77777777" w:rsidR="000A5ED9" w:rsidRPr="00570B12" w:rsidRDefault="000A5ED9" w:rsidP="000A5ED9">
            <w:pPr>
              <w:spacing w:line="360" w:lineRule="auto"/>
              <w:rPr>
                <w:rFonts w:ascii="David" w:hAnsi="David"/>
                <w:b/>
                <w:bCs/>
                <w:szCs w:val="24"/>
                <w:rtl/>
              </w:rPr>
            </w:pPr>
            <w:r>
              <w:rPr>
                <w:rFonts w:ascii="David" w:hAnsi="David" w:hint="cs"/>
                <w:b/>
                <w:bCs/>
                <w:szCs w:val="24"/>
                <w:rtl/>
              </w:rPr>
              <w:t>15.</w:t>
            </w:r>
          </w:p>
        </w:tc>
        <w:tc>
          <w:tcPr>
            <w:tcW w:w="1159" w:type="dxa"/>
            <w:shd w:val="clear" w:color="auto" w:fill="auto"/>
          </w:tcPr>
          <w:p w14:paraId="0952A5B6" w14:textId="77777777" w:rsidR="000A5ED9" w:rsidRDefault="000A5ED9" w:rsidP="000A5ED9">
            <w:pPr>
              <w:spacing w:line="276" w:lineRule="auto"/>
              <w:jc w:val="both"/>
              <w:rPr>
                <w:szCs w:val="24"/>
                <w:rtl/>
              </w:rPr>
            </w:pPr>
            <w:r>
              <w:rPr>
                <w:rFonts w:hint="cs"/>
                <w:szCs w:val="24"/>
                <w:rtl/>
              </w:rPr>
              <w:t>פרק ד' (הסכם התקשרות)</w:t>
            </w:r>
          </w:p>
        </w:tc>
        <w:tc>
          <w:tcPr>
            <w:tcW w:w="1660" w:type="dxa"/>
            <w:shd w:val="clear" w:color="auto" w:fill="auto"/>
          </w:tcPr>
          <w:p w14:paraId="42ABE593" w14:textId="77777777" w:rsidR="000A5ED9" w:rsidRDefault="000A5ED9" w:rsidP="000A5ED9">
            <w:pPr>
              <w:spacing w:line="276" w:lineRule="auto"/>
              <w:jc w:val="both"/>
              <w:rPr>
                <w:szCs w:val="24"/>
                <w:rtl/>
              </w:rPr>
            </w:pPr>
            <w:r>
              <w:rPr>
                <w:rFonts w:hint="cs"/>
                <w:szCs w:val="24"/>
                <w:rtl/>
              </w:rPr>
              <w:t>8</w:t>
            </w:r>
          </w:p>
        </w:tc>
        <w:tc>
          <w:tcPr>
            <w:tcW w:w="3694" w:type="dxa"/>
            <w:shd w:val="clear" w:color="auto" w:fill="auto"/>
          </w:tcPr>
          <w:p w14:paraId="5793038E" w14:textId="77777777" w:rsidR="000A5ED9" w:rsidRPr="00E6040A" w:rsidRDefault="000A5ED9" w:rsidP="000A5ED9">
            <w:pPr>
              <w:rPr>
                <w:szCs w:val="24"/>
                <w:rtl/>
              </w:rPr>
            </w:pPr>
            <w:r>
              <w:rPr>
                <w:rFonts w:hint="cs"/>
                <w:szCs w:val="24"/>
                <w:rtl/>
              </w:rPr>
              <w:t>הספק</w:t>
            </w:r>
            <w:r w:rsidRPr="003A3EAF">
              <w:rPr>
                <w:szCs w:val="24"/>
                <w:rtl/>
              </w:rPr>
              <w:t xml:space="preserve"> מונה למעלה מ-</w:t>
            </w:r>
            <w:r w:rsidRPr="003A3EAF">
              <w:rPr>
                <w:rFonts w:hint="cs"/>
                <w:szCs w:val="24"/>
                <w:rtl/>
              </w:rPr>
              <w:t>100</w:t>
            </w:r>
            <w:r w:rsidRPr="003A3EAF">
              <w:rPr>
                <w:szCs w:val="24"/>
                <w:rtl/>
              </w:rPr>
              <w:t xml:space="preserve"> בעלי עניין ולמעלה מ-2,000 עובדים והינו פירמת יעוץ המעניקה שירותים מהקצה אל הקצה למגוון לקוחות ומגזרים ומורגל מעצם העניין בעבודה במידור תוך הפרדה והקפדה בכל הנוגע לשמירה על סודות מסחריים וניגוד עניינים של לקוחות. היקף פעילותו הרחבה של </w:t>
            </w:r>
            <w:r>
              <w:rPr>
                <w:rFonts w:hint="cs"/>
                <w:szCs w:val="24"/>
                <w:rtl/>
              </w:rPr>
              <w:t xml:space="preserve"> הספק</w:t>
            </w:r>
            <w:r w:rsidRPr="003A3EAF">
              <w:rPr>
                <w:szCs w:val="24"/>
                <w:rtl/>
              </w:rPr>
              <w:t xml:space="preserve"> כאמור מאפשרת לו, בין היתר, לתת ללקוחותיו השונים שירות מקצועי, מעודכן ורלוונטי. בהקשר זה נציין, כי </w:t>
            </w:r>
            <w:r>
              <w:rPr>
                <w:rFonts w:hint="cs"/>
                <w:szCs w:val="24"/>
                <w:rtl/>
              </w:rPr>
              <w:t>הספק</w:t>
            </w:r>
            <w:r w:rsidRPr="003A3EAF">
              <w:rPr>
                <w:szCs w:val="24"/>
                <w:rtl/>
              </w:rPr>
              <w:t xml:space="preserve"> פועל, היכן שהדבר נדרש, תוך הפרדה מלאה ויצירת "חומות סיניות" המבטיחות עמיד</w:t>
            </w:r>
            <w:r w:rsidRPr="003A3EAF">
              <w:rPr>
                <w:rFonts w:hint="cs"/>
                <w:szCs w:val="24"/>
                <w:rtl/>
              </w:rPr>
              <w:t>ה</w:t>
            </w:r>
            <w:r w:rsidRPr="003A3EAF">
              <w:rPr>
                <w:szCs w:val="24"/>
                <w:rtl/>
              </w:rPr>
              <w:t xml:space="preserve"> בכל ההוראות המחייבות בעניין. לאור ובכפוף לאמור, נבקש כי האמור בסעיף יחול רק על הצוות מטעם</w:t>
            </w:r>
            <w:r>
              <w:rPr>
                <w:rFonts w:hint="cs"/>
                <w:szCs w:val="24"/>
                <w:rtl/>
              </w:rPr>
              <w:t xml:space="preserve"> הספק</w:t>
            </w:r>
            <w:r w:rsidRPr="003A3EAF">
              <w:rPr>
                <w:szCs w:val="24"/>
                <w:rtl/>
              </w:rPr>
              <w:t xml:space="preserve"> שנותן שירותים בפועל </w:t>
            </w:r>
            <w:r>
              <w:rPr>
                <w:rFonts w:hint="cs"/>
                <w:szCs w:val="24"/>
                <w:rtl/>
              </w:rPr>
              <w:t>למשרד</w:t>
            </w:r>
            <w:r w:rsidRPr="003A3EAF">
              <w:rPr>
                <w:szCs w:val="24"/>
                <w:rtl/>
              </w:rPr>
              <w:t xml:space="preserve"> ולא על </w:t>
            </w:r>
            <w:r>
              <w:rPr>
                <w:rFonts w:hint="cs"/>
                <w:szCs w:val="24"/>
                <w:rtl/>
              </w:rPr>
              <w:t>הספק</w:t>
            </w:r>
            <w:r w:rsidRPr="003A3EAF">
              <w:rPr>
                <w:szCs w:val="24"/>
                <w:rtl/>
              </w:rPr>
              <w:t xml:space="preserve"> או לחילופין </w:t>
            </w:r>
            <w:r w:rsidRPr="003A3EAF">
              <w:rPr>
                <w:szCs w:val="24"/>
                <w:rtl/>
              </w:rPr>
              <w:lastRenderedPageBreak/>
              <w:t>יתוקן הנוסח ויובהר בהתאם לאמור לעיל</w:t>
            </w:r>
            <w:r>
              <w:rPr>
                <w:rFonts w:hint="cs"/>
                <w:szCs w:val="24"/>
                <w:rtl/>
              </w:rPr>
              <w:t>.</w:t>
            </w:r>
          </w:p>
        </w:tc>
        <w:tc>
          <w:tcPr>
            <w:tcW w:w="3059" w:type="dxa"/>
            <w:shd w:val="clear" w:color="auto" w:fill="auto"/>
            <w:vAlign w:val="center"/>
          </w:tcPr>
          <w:p w14:paraId="3DFC3F8B" w14:textId="77777777" w:rsidR="000A5ED9" w:rsidRPr="00A65DEF" w:rsidRDefault="00AB3581" w:rsidP="00A65DEF">
            <w:pPr>
              <w:spacing w:line="360" w:lineRule="auto"/>
              <w:jc w:val="both"/>
              <w:rPr>
                <w:rFonts w:ascii="David" w:hAnsi="David"/>
                <w:szCs w:val="24"/>
                <w:rtl/>
              </w:rPr>
            </w:pPr>
            <w:r w:rsidRPr="00A65DEF">
              <w:rPr>
                <w:rFonts w:ascii="David" w:hAnsi="David" w:hint="eastAsia"/>
                <w:szCs w:val="24"/>
                <w:rtl/>
              </w:rPr>
              <w:lastRenderedPageBreak/>
              <w:t>ראו</w:t>
            </w:r>
            <w:r w:rsidRPr="00A65DEF">
              <w:rPr>
                <w:rFonts w:ascii="David" w:hAnsi="David"/>
                <w:szCs w:val="24"/>
                <w:rtl/>
              </w:rPr>
              <w:t xml:space="preserve"> </w:t>
            </w:r>
            <w:r w:rsidRPr="00A65DEF">
              <w:rPr>
                <w:rFonts w:ascii="David" w:hAnsi="David" w:hint="eastAsia"/>
                <w:szCs w:val="24"/>
                <w:rtl/>
              </w:rPr>
              <w:t>תשובה</w:t>
            </w:r>
            <w:r w:rsidRPr="00A65DEF">
              <w:rPr>
                <w:rFonts w:ascii="David" w:hAnsi="David"/>
                <w:szCs w:val="24"/>
                <w:rtl/>
              </w:rPr>
              <w:t xml:space="preserve"> </w:t>
            </w:r>
            <w:r w:rsidRPr="00A65DEF">
              <w:rPr>
                <w:rFonts w:ascii="David" w:hAnsi="David" w:hint="eastAsia"/>
                <w:szCs w:val="24"/>
                <w:rtl/>
              </w:rPr>
              <w:t>לשאלה</w:t>
            </w:r>
            <w:r w:rsidRPr="00A65DEF">
              <w:rPr>
                <w:rFonts w:ascii="David" w:hAnsi="David"/>
                <w:szCs w:val="24"/>
                <w:rtl/>
              </w:rPr>
              <w:t xml:space="preserve"> 10.</w:t>
            </w:r>
          </w:p>
        </w:tc>
      </w:tr>
      <w:tr w:rsidR="000A5ED9" w:rsidRPr="00570B12" w14:paraId="27E870D3" w14:textId="77777777" w:rsidTr="00786E15">
        <w:tc>
          <w:tcPr>
            <w:tcW w:w="692" w:type="dxa"/>
            <w:shd w:val="clear" w:color="auto" w:fill="auto"/>
          </w:tcPr>
          <w:p w14:paraId="5CF99F11" w14:textId="77777777" w:rsidR="000A5ED9" w:rsidRDefault="000A5ED9" w:rsidP="000A5ED9">
            <w:pPr>
              <w:spacing w:line="360" w:lineRule="auto"/>
              <w:rPr>
                <w:rFonts w:ascii="David" w:hAnsi="David"/>
                <w:b/>
                <w:bCs/>
                <w:szCs w:val="24"/>
                <w:rtl/>
              </w:rPr>
            </w:pPr>
            <w:r>
              <w:rPr>
                <w:rFonts w:ascii="David" w:hAnsi="David" w:hint="cs"/>
                <w:b/>
                <w:bCs/>
                <w:szCs w:val="24"/>
                <w:rtl/>
              </w:rPr>
              <w:t>16.</w:t>
            </w:r>
          </w:p>
        </w:tc>
        <w:tc>
          <w:tcPr>
            <w:tcW w:w="1159" w:type="dxa"/>
            <w:shd w:val="clear" w:color="auto" w:fill="auto"/>
          </w:tcPr>
          <w:p w14:paraId="6F5840FD" w14:textId="77777777" w:rsidR="000A5ED9" w:rsidRDefault="000A5ED9" w:rsidP="000A5ED9">
            <w:pPr>
              <w:spacing w:line="276" w:lineRule="auto"/>
              <w:jc w:val="both"/>
              <w:rPr>
                <w:szCs w:val="24"/>
                <w:rtl/>
              </w:rPr>
            </w:pPr>
            <w:r>
              <w:rPr>
                <w:rFonts w:hint="cs"/>
                <w:szCs w:val="24"/>
                <w:rtl/>
              </w:rPr>
              <w:t>פרק ד' (הסכם התקשרות)</w:t>
            </w:r>
          </w:p>
        </w:tc>
        <w:tc>
          <w:tcPr>
            <w:tcW w:w="1660" w:type="dxa"/>
            <w:shd w:val="clear" w:color="auto" w:fill="auto"/>
          </w:tcPr>
          <w:p w14:paraId="27C226BE" w14:textId="77777777" w:rsidR="000A5ED9" w:rsidRDefault="000A5ED9" w:rsidP="000A5ED9">
            <w:pPr>
              <w:spacing w:line="276" w:lineRule="auto"/>
              <w:jc w:val="both"/>
              <w:rPr>
                <w:szCs w:val="24"/>
                <w:rtl/>
              </w:rPr>
            </w:pPr>
            <w:r>
              <w:rPr>
                <w:rFonts w:hint="cs"/>
                <w:szCs w:val="24"/>
                <w:rtl/>
              </w:rPr>
              <w:t>12.4</w:t>
            </w:r>
          </w:p>
        </w:tc>
        <w:tc>
          <w:tcPr>
            <w:tcW w:w="3694" w:type="dxa"/>
            <w:shd w:val="clear" w:color="auto" w:fill="auto"/>
          </w:tcPr>
          <w:p w14:paraId="5E55122D" w14:textId="77777777" w:rsidR="000A5ED9" w:rsidRDefault="000A5ED9" w:rsidP="000A5ED9">
            <w:pPr>
              <w:rPr>
                <w:szCs w:val="24"/>
                <w:rtl/>
              </w:rPr>
            </w:pPr>
            <w:r>
              <w:rPr>
                <w:rFonts w:ascii="David" w:hAnsi="David"/>
                <w:szCs w:val="24"/>
                <w:rtl/>
              </w:rPr>
              <w:t xml:space="preserve">נבקש להבהיר כי גובה השיפוי יהיה בהתאם לקביעת בית משפט מוסמך בפסק דין שביצועו לא עוכב </w:t>
            </w:r>
            <w:r>
              <w:rPr>
                <w:rFonts w:ascii="David" w:hAnsi="David" w:hint="cs"/>
                <w:szCs w:val="24"/>
                <w:rtl/>
              </w:rPr>
              <w:t>וכי המשרד</w:t>
            </w:r>
            <w:r>
              <w:rPr>
                <w:rFonts w:ascii="David" w:hAnsi="David"/>
                <w:szCs w:val="24"/>
                <w:rtl/>
              </w:rPr>
              <w:t xml:space="preserve"> ו/או מי מטעמו מתחייבים שלא להתפשר ו/או להגיע להסדר כלשהו בהליך מבלי לקבל את הסכמתו המפורשת של הספק לכך מראש ובכתב</w:t>
            </w:r>
            <w:r>
              <w:rPr>
                <w:rFonts w:hint="cs"/>
                <w:szCs w:val="24"/>
                <w:rtl/>
              </w:rPr>
              <w:t>.</w:t>
            </w:r>
          </w:p>
        </w:tc>
        <w:tc>
          <w:tcPr>
            <w:tcW w:w="3059" w:type="dxa"/>
            <w:shd w:val="clear" w:color="auto" w:fill="auto"/>
            <w:vAlign w:val="center"/>
          </w:tcPr>
          <w:p w14:paraId="00A7294F" w14:textId="77777777" w:rsidR="000A5ED9" w:rsidRPr="00A65DEF" w:rsidRDefault="00EC60AD" w:rsidP="00A65DEF">
            <w:pPr>
              <w:spacing w:line="360" w:lineRule="auto"/>
              <w:jc w:val="both"/>
              <w:rPr>
                <w:rFonts w:ascii="David" w:hAnsi="David"/>
                <w:szCs w:val="24"/>
                <w:rtl/>
              </w:rPr>
            </w:pPr>
            <w:r w:rsidRPr="00A65DEF">
              <w:rPr>
                <w:rFonts w:ascii="David" w:hAnsi="David" w:hint="eastAsia"/>
                <w:szCs w:val="24"/>
                <w:rtl/>
              </w:rPr>
              <w:t>הבקשה</w:t>
            </w:r>
            <w:r w:rsidRPr="00A65DEF">
              <w:rPr>
                <w:rFonts w:ascii="David" w:hAnsi="David"/>
                <w:szCs w:val="24"/>
                <w:rtl/>
              </w:rPr>
              <w:t xml:space="preserve"> </w:t>
            </w:r>
            <w:r w:rsidRPr="00A65DEF">
              <w:rPr>
                <w:rFonts w:ascii="David" w:hAnsi="David" w:hint="eastAsia"/>
                <w:szCs w:val="24"/>
                <w:rtl/>
              </w:rPr>
              <w:t>נדחית</w:t>
            </w:r>
            <w:r w:rsidRPr="00A65DEF">
              <w:rPr>
                <w:rFonts w:ascii="David" w:hAnsi="David"/>
                <w:szCs w:val="24"/>
                <w:rtl/>
              </w:rPr>
              <w:t>.</w:t>
            </w:r>
          </w:p>
        </w:tc>
      </w:tr>
      <w:tr w:rsidR="000A5ED9" w:rsidRPr="00570B12" w14:paraId="17768A1E" w14:textId="77777777" w:rsidTr="00786E15">
        <w:tc>
          <w:tcPr>
            <w:tcW w:w="692" w:type="dxa"/>
            <w:shd w:val="clear" w:color="auto" w:fill="auto"/>
          </w:tcPr>
          <w:p w14:paraId="1B3D202E" w14:textId="77777777" w:rsidR="000A5ED9" w:rsidRDefault="000A5ED9" w:rsidP="000A5ED9">
            <w:pPr>
              <w:spacing w:line="360" w:lineRule="auto"/>
              <w:rPr>
                <w:rFonts w:ascii="David" w:hAnsi="David"/>
                <w:b/>
                <w:bCs/>
                <w:szCs w:val="24"/>
                <w:rtl/>
              </w:rPr>
            </w:pPr>
            <w:r>
              <w:rPr>
                <w:rFonts w:ascii="David" w:hAnsi="David" w:hint="cs"/>
                <w:b/>
                <w:bCs/>
                <w:szCs w:val="24"/>
                <w:rtl/>
              </w:rPr>
              <w:t>17.</w:t>
            </w:r>
          </w:p>
        </w:tc>
        <w:tc>
          <w:tcPr>
            <w:tcW w:w="1159" w:type="dxa"/>
            <w:shd w:val="clear" w:color="auto" w:fill="auto"/>
          </w:tcPr>
          <w:p w14:paraId="1308354E" w14:textId="77777777" w:rsidR="000A5ED9" w:rsidRDefault="000A5ED9" w:rsidP="000A5ED9">
            <w:pPr>
              <w:spacing w:line="276" w:lineRule="auto"/>
              <w:jc w:val="both"/>
              <w:rPr>
                <w:szCs w:val="24"/>
                <w:rtl/>
              </w:rPr>
            </w:pPr>
            <w:r>
              <w:rPr>
                <w:rFonts w:hint="cs"/>
                <w:szCs w:val="24"/>
                <w:rtl/>
              </w:rPr>
              <w:t>פרק ד' (הסכם התקשרות)</w:t>
            </w:r>
          </w:p>
        </w:tc>
        <w:tc>
          <w:tcPr>
            <w:tcW w:w="1660" w:type="dxa"/>
            <w:shd w:val="clear" w:color="auto" w:fill="auto"/>
          </w:tcPr>
          <w:p w14:paraId="3CF1B017" w14:textId="77777777" w:rsidR="000A5ED9" w:rsidRDefault="000A5ED9" w:rsidP="000A5ED9">
            <w:pPr>
              <w:spacing w:line="276" w:lineRule="auto"/>
              <w:jc w:val="both"/>
              <w:rPr>
                <w:szCs w:val="24"/>
                <w:rtl/>
              </w:rPr>
            </w:pPr>
            <w:r>
              <w:rPr>
                <w:rFonts w:hint="cs"/>
                <w:szCs w:val="24"/>
                <w:rtl/>
              </w:rPr>
              <w:t>15.1</w:t>
            </w:r>
          </w:p>
        </w:tc>
        <w:tc>
          <w:tcPr>
            <w:tcW w:w="3694" w:type="dxa"/>
            <w:shd w:val="clear" w:color="auto" w:fill="auto"/>
          </w:tcPr>
          <w:p w14:paraId="1EFD2DC6" w14:textId="77777777" w:rsidR="000A5ED9" w:rsidRDefault="000A5ED9" w:rsidP="000A5ED9">
            <w:pPr>
              <w:rPr>
                <w:rFonts w:ascii="David" w:hAnsi="David"/>
                <w:szCs w:val="24"/>
                <w:rtl/>
              </w:rPr>
            </w:pPr>
            <w:r>
              <w:rPr>
                <w:rFonts w:ascii="David" w:hAnsi="David"/>
                <w:szCs w:val="24"/>
                <w:rtl/>
              </w:rPr>
              <w:t xml:space="preserve">נבקש להבהיר, כי אחריות הספק תהיה </w:t>
            </w:r>
            <w:r>
              <w:rPr>
                <w:rFonts w:ascii="David" w:hAnsi="David" w:hint="cs"/>
                <w:szCs w:val="24"/>
                <w:rtl/>
              </w:rPr>
              <w:t xml:space="preserve">על פי דין, </w:t>
            </w:r>
            <w:r>
              <w:rPr>
                <w:rFonts w:ascii="David" w:hAnsi="David"/>
                <w:szCs w:val="24"/>
                <w:rtl/>
              </w:rPr>
              <w:t xml:space="preserve">לנזקים ישירים בלבד וכי הספק לא יישא באחריות לכל נזק עקיף, תוצאתי, מיוחד או עונשי שייגרם </w:t>
            </w:r>
            <w:r>
              <w:rPr>
                <w:rFonts w:ascii="David" w:hAnsi="David" w:hint="cs"/>
                <w:szCs w:val="24"/>
                <w:rtl/>
              </w:rPr>
              <w:t>למשרד</w:t>
            </w:r>
            <w:r>
              <w:rPr>
                <w:rFonts w:ascii="David" w:hAnsi="David"/>
                <w:szCs w:val="24"/>
                <w:rtl/>
              </w:rPr>
              <w:t xml:space="preserve"> ו/או לצד שלישי ו/או למי מטעמם, לרבות אובדן הכנסה ואובדן רווח. כמו כן, הספק לא יהיה אחראי לנזק שנגרם בנסיבות שאינן בשליטתו הסבירה ו/או כתוצאה מאירוע של כוח עליון</w:t>
            </w:r>
            <w:r>
              <w:rPr>
                <w:rFonts w:ascii="David" w:hAnsi="David" w:hint="cs"/>
                <w:szCs w:val="24"/>
                <w:rtl/>
              </w:rPr>
              <w:t xml:space="preserve"> </w:t>
            </w:r>
            <w:r>
              <w:rPr>
                <w:rFonts w:ascii="David" w:hAnsi="David"/>
                <w:szCs w:val="24"/>
                <w:rtl/>
              </w:rPr>
              <w:t>ו/או כתוצאה ממעשה או מחדל של ה</w:t>
            </w:r>
            <w:r>
              <w:rPr>
                <w:rFonts w:ascii="David" w:hAnsi="David" w:hint="cs"/>
                <w:szCs w:val="24"/>
                <w:rtl/>
              </w:rPr>
              <w:t>משרד</w:t>
            </w:r>
            <w:r>
              <w:rPr>
                <w:rFonts w:ascii="David" w:hAnsi="David"/>
                <w:szCs w:val="24"/>
                <w:rtl/>
              </w:rPr>
              <w:t xml:space="preserve"> ו/או צד שלישי ו/או מי מטעמם. בכל מקרה, גובה האחריות של הספק יוגבל עד לסך התמורה השנתית שקיבל בפועל בגין השירותים</w:t>
            </w:r>
            <w:r>
              <w:rPr>
                <w:rFonts w:ascii="David" w:hAnsi="David" w:hint="cs"/>
                <w:szCs w:val="24"/>
                <w:rtl/>
              </w:rPr>
              <w:t>.</w:t>
            </w:r>
          </w:p>
        </w:tc>
        <w:tc>
          <w:tcPr>
            <w:tcW w:w="3059" w:type="dxa"/>
            <w:shd w:val="clear" w:color="auto" w:fill="auto"/>
            <w:vAlign w:val="center"/>
          </w:tcPr>
          <w:p w14:paraId="71D1C4C4" w14:textId="77777777" w:rsidR="000A5ED9" w:rsidRPr="00A65DEF" w:rsidRDefault="00EC60AD" w:rsidP="00A65DEF">
            <w:pPr>
              <w:spacing w:line="360" w:lineRule="auto"/>
              <w:jc w:val="both"/>
              <w:rPr>
                <w:rFonts w:ascii="David" w:hAnsi="David"/>
                <w:szCs w:val="24"/>
                <w:rtl/>
              </w:rPr>
            </w:pPr>
            <w:r w:rsidRPr="00A65DEF">
              <w:rPr>
                <w:rFonts w:ascii="David" w:hAnsi="David" w:hint="eastAsia"/>
                <w:szCs w:val="24"/>
                <w:rtl/>
              </w:rPr>
              <w:t>הבקשה</w:t>
            </w:r>
            <w:r w:rsidRPr="00A65DEF">
              <w:rPr>
                <w:rFonts w:ascii="David" w:hAnsi="David"/>
                <w:szCs w:val="24"/>
                <w:rtl/>
              </w:rPr>
              <w:t xml:space="preserve"> </w:t>
            </w:r>
            <w:r w:rsidRPr="00A65DEF">
              <w:rPr>
                <w:rFonts w:ascii="David" w:hAnsi="David" w:hint="eastAsia"/>
                <w:szCs w:val="24"/>
                <w:rtl/>
              </w:rPr>
              <w:t>נדחית</w:t>
            </w:r>
            <w:r w:rsidRPr="00A65DEF">
              <w:rPr>
                <w:rFonts w:ascii="David" w:hAnsi="David"/>
                <w:szCs w:val="24"/>
                <w:rtl/>
              </w:rPr>
              <w:t>.</w:t>
            </w:r>
          </w:p>
        </w:tc>
      </w:tr>
      <w:tr w:rsidR="000A5ED9" w:rsidRPr="00570B12" w14:paraId="6D8D1D27" w14:textId="77777777" w:rsidTr="00786E15">
        <w:tc>
          <w:tcPr>
            <w:tcW w:w="692" w:type="dxa"/>
            <w:shd w:val="clear" w:color="auto" w:fill="auto"/>
          </w:tcPr>
          <w:p w14:paraId="399D5E91" w14:textId="77777777" w:rsidR="000A5ED9" w:rsidRDefault="000A5ED9" w:rsidP="000A5ED9">
            <w:pPr>
              <w:spacing w:line="360" w:lineRule="auto"/>
              <w:rPr>
                <w:rFonts w:ascii="David" w:hAnsi="David"/>
                <w:b/>
                <w:bCs/>
                <w:szCs w:val="24"/>
                <w:rtl/>
              </w:rPr>
            </w:pPr>
            <w:r>
              <w:rPr>
                <w:rFonts w:ascii="David" w:hAnsi="David" w:hint="cs"/>
                <w:b/>
                <w:bCs/>
                <w:szCs w:val="24"/>
                <w:rtl/>
              </w:rPr>
              <w:t>18.</w:t>
            </w:r>
          </w:p>
        </w:tc>
        <w:tc>
          <w:tcPr>
            <w:tcW w:w="1159" w:type="dxa"/>
            <w:shd w:val="clear" w:color="auto" w:fill="auto"/>
          </w:tcPr>
          <w:p w14:paraId="6541A6F5" w14:textId="77777777" w:rsidR="000A5ED9" w:rsidRDefault="000A5ED9" w:rsidP="000A5ED9">
            <w:pPr>
              <w:spacing w:line="276" w:lineRule="auto"/>
              <w:jc w:val="both"/>
              <w:rPr>
                <w:szCs w:val="24"/>
                <w:rtl/>
              </w:rPr>
            </w:pPr>
            <w:r>
              <w:rPr>
                <w:rFonts w:hint="cs"/>
                <w:szCs w:val="24"/>
                <w:rtl/>
              </w:rPr>
              <w:t>פרק ד' (הסכם התקשרות)</w:t>
            </w:r>
          </w:p>
        </w:tc>
        <w:tc>
          <w:tcPr>
            <w:tcW w:w="1660" w:type="dxa"/>
            <w:shd w:val="clear" w:color="auto" w:fill="auto"/>
          </w:tcPr>
          <w:p w14:paraId="22AEED62" w14:textId="77777777" w:rsidR="000A5ED9" w:rsidRDefault="000A5ED9" w:rsidP="000A5ED9">
            <w:pPr>
              <w:spacing w:line="276" w:lineRule="auto"/>
              <w:jc w:val="both"/>
              <w:rPr>
                <w:szCs w:val="24"/>
                <w:rtl/>
              </w:rPr>
            </w:pPr>
            <w:r>
              <w:rPr>
                <w:rFonts w:hint="cs"/>
                <w:szCs w:val="24"/>
                <w:rtl/>
              </w:rPr>
              <w:t>18.1</w:t>
            </w:r>
          </w:p>
        </w:tc>
        <w:tc>
          <w:tcPr>
            <w:tcW w:w="3694" w:type="dxa"/>
            <w:shd w:val="clear" w:color="auto" w:fill="auto"/>
          </w:tcPr>
          <w:p w14:paraId="2BD57D0E" w14:textId="77777777" w:rsidR="000A5ED9" w:rsidRDefault="000A5ED9" w:rsidP="000A5ED9">
            <w:pPr>
              <w:rPr>
                <w:rFonts w:ascii="David" w:hAnsi="David"/>
                <w:szCs w:val="24"/>
                <w:rtl/>
              </w:rPr>
            </w:pPr>
            <w:r w:rsidRPr="009E4686">
              <w:rPr>
                <w:rFonts w:ascii="David" w:hAnsi="David"/>
                <w:szCs w:val="24"/>
                <w:rtl/>
              </w:rPr>
              <w:t xml:space="preserve">נבקש </w:t>
            </w:r>
            <w:r>
              <w:rPr>
                <w:rFonts w:ascii="David" w:hAnsi="David" w:hint="cs"/>
                <w:szCs w:val="24"/>
                <w:rtl/>
              </w:rPr>
              <w:t>להבהיר כי הספק יהיה רשאי להמחות או להסב כל זכות וחובה על פי הסכם זה ל</w:t>
            </w:r>
            <w:r w:rsidRPr="009E4686">
              <w:rPr>
                <w:rFonts w:ascii="David" w:hAnsi="David"/>
                <w:szCs w:val="24"/>
                <w:rtl/>
              </w:rPr>
              <w:t xml:space="preserve">תאגיד </w:t>
            </w:r>
            <w:r>
              <w:rPr>
                <w:rFonts w:ascii="David" w:hAnsi="David" w:hint="cs"/>
                <w:szCs w:val="24"/>
                <w:rtl/>
              </w:rPr>
              <w:t>אחר</w:t>
            </w:r>
            <w:r w:rsidRPr="009E4686">
              <w:rPr>
                <w:rFonts w:ascii="David" w:hAnsi="David"/>
                <w:szCs w:val="24"/>
                <w:rtl/>
              </w:rPr>
              <w:t xml:space="preserve"> המשתיי</w:t>
            </w:r>
            <w:r>
              <w:rPr>
                <w:rFonts w:ascii="David" w:hAnsi="David" w:hint="cs"/>
                <w:szCs w:val="24"/>
                <w:rtl/>
              </w:rPr>
              <w:t xml:space="preserve">ך </w:t>
            </w:r>
            <w:r w:rsidRPr="009E4686">
              <w:rPr>
                <w:rFonts w:ascii="David" w:hAnsi="David"/>
                <w:szCs w:val="24"/>
                <w:rtl/>
              </w:rPr>
              <w:t>לפירמה/רשת בינלאומית אליה משויך הספק</w:t>
            </w:r>
            <w:r>
              <w:rPr>
                <w:rFonts w:ascii="David" w:hAnsi="David" w:hint="cs"/>
                <w:spacing w:val="2"/>
                <w:szCs w:val="24"/>
                <w:rtl/>
              </w:rPr>
              <w:t>.</w:t>
            </w:r>
          </w:p>
        </w:tc>
        <w:tc>
          <w:tcPr>
            <w:tcW w:w="3059" w:type="dxa"/>
            <w:shd w:val="clear" w:color="auto" w:fill="auto"/>
            <w:vAlign w:val="center"/>
          </w:tcPr>
          <w:p w14:paraId="382B3B42" w14:textId="77777777" w:rsidR="000A5ED9" w:rsidRPr="00A65DEF" w:rsidRDefault="00110D86" w:rsidP="00A65DEF">
            <w:pPr>
              <w:spacing w:line="360" w:lineRule="auto"/>
              <w:jc w:val="both"/>
              <w:rPr>
                <w:rFonts w:ascii="David" w:hAnsi="David"/>
                <w:szCs w:val="24"/>
                <w:rtl/>
              </w:rPr>
            </w:pPr>
            <w:r w:rsidRPr="00A65DEF">
              <w:rPr>
                <w:rFonts w:ascii="David" w:hAnsi="David" w:hint="eastAsia"/>
                <w:szCs w:val="24"/>
                <w:rtl/>
              </w:rPr>
              <w:t>הבקשה</w:t>
            </w:r>
            <w:r w:rsidRPr="00A65DEF">
              <w:rPr>
                <w:rFonts w:ascii="David" w:hAnsi="David"/>
                <w:szCs w:val="24"/>
                <w:rtl/>
              </w:rPr>
              <w:t xml:space="preserve"> </w:t>
            </w:r>
            <w:r w:rsidRPr="00A65DEF">
              <w:rPr>
                <w:rFonts w:ascii="David" w:hAnsi="David" w:hint="eastAsia"/>
                <w:szCs w:val="24"/>
                <w:rtl/>
              </w:rPr>
              <w:t>נדחית</w:t>
            </w:r>
            <w:r w:rsidRPr="00A65DEF">
              <w:rPr>
                <w:rFonts w:ascii="David" w:hAnsi="David"/>
                <w:szCs w:val="24"/>
                <w:rtl/>
              </w:rPr>
              <w:t>.</w:t>
            </w:r>
          </w:p>
        </w:tc>
      </w:tr>
      <w:tr w:rsidR="000A5ED9" w:rsidRPr="00570B12" w14:paraId="724B2FE4" w14:textId="77777777" w:rsidTr="00786E15">
        <w:tc>
          <w:tcPr>
            <w:tcW w:w="692" w:type="dxa"/>
            <w:shd w:val="clear" w:color="auto" w:fill="auto"/>
          </w:tcPr>
          <w:p w14:paraId="59A45AA0" w14:textId="77777777" w:rsidR="000A5ED9" w:rsidRDefault="000A5ED9" w:rsidP="000A5ED9">
            <w:pPr>
              <w:spacing w:line="360" w:lineRule="auto"/>
              <w:rPr>
                <w:rFonts w:ascii="David" w:hAnsi="David"/>
                <w:b/>
                <w:bCs/>
                <w:szCs w:val="24"/>
                <w:rtl/>
              </w:rPr>
            </w:pPr>
            <w:r>
              <w:rPr>
                <w:rFonts w:ascii="David" w:hAnsi="David" w:hint="cs"/>
                <w:b/>
                <w:bCs/>
                <w:szCs w:val="24"/>
                <w:rtl/>
              </w:rPr>
              <w:t>19.</w:t>
            </w:r>
          </w:p>
        </w:tc>
        <w:tc>
          <w:tcPr>
            <w:tcW w:w="1159" w:type="dxa"/>
            <w:shd w:val="clear" w:color="auto" w:fill="auto"/>
          </w:tcPr>
          <w:p w14:paraId="113596E7" w14:textId="77777777" w:rsidR="000A5ED9" w:rsidRDefault="000A5ED9" w:rsidP="000A5ED9">
            <w:pPr>
              <w:spacing w:line="276" w:lineRule="auto"/>
              <w:jc w:val="both"/>
              <w:rPr>
                <w:szCs w:val="24"/>
                <w:rtl/>
              </w:rPr>
            </w:pPr>
            <w:r>
              <w:rPr>
                <w:rFonts w:hint="cs"/>
                <w:szCs w:val="24"/>
                <w:rtl/>
              </w:rPr>
              <w:t>פרק ד' (הסכם התקשרות)</w:t>
            </w:r>
          </w:p>
        </w:tc>
        <w:tc>
          <w:tcPr>
            <w:tcW w:w="1660" w:type="dxa"/>
            <w:shd w:val="clear" w:color="auto" w:fill="auto"/>
          </w:tcPr>
          <w:p w14:paraId="4FEAC92D" w14:textId="77777777" w:rsidR="000A5ED9" w:rsidRDefault="000A5ED9" w:rsidP="000A5ED9">
            <w:pPr>
              <w:spacing w:line="276" w:lineRule="auto"/>
              <w:jc w:val="both"/>
              <w:rPr>
                <w:szCs w:val="24"/>
                <w:rtl/>
              </w:rPr>
            </w:pPr>
            <w:r>
              <w:rPr>
                <w:rFonts w:hint="cs"/>
                <w:szCs w:val="24"/>
                <w:rtl/>
              </w:rPr>
              <w:t>20.3.4.1</w:t>
            </w:r>
          </w:p>
        </w:tc>
        <w:tc>
          <w:tcPr>
            <w:tcW w:w="3694" w:type="dxa"/>
            <w:shd w:val="clear" w:color="auto" w:fill="auto"/>
          </w:tcPr>
          <w:p w14:paraId="7D349218" w14:textId="77777777" w:rsidR="000A5ED9" w:rsidRPr="009E4686" w:rsidRDefault="000A5ED9" w:rsidP="000A5ED9">
            <w:pPr>
              <w:rPr>
                <w:rFonts w:ascii="David" w:hAnsi="David"/>
                <w:szCs w:val="24"/>
                <w:rtl/>
              </w:rPr>
            </w:pPr>
            <w:r>
              <w:rPr>
                <w:rFonts w:ascii="David" w:hAnsi="David"/>
                <w:szCs w:val="24"/>
                <w:rtl/>
              </w:rPr>
              <w:t xml:space="preserve">נבקש להבהיר כי הקיזוז/העיכבון ייעשה לאחר מתן הודעה לספק בת 14 ימים מראש ובכתב, אשר מפרטת את סיבת הקיזוז/עיכבון, </w:t>
            </w:r>
            <w:r>
              <w:rPr>
                <w:rFonts w:ascii="David" w:hAnsi="David" w:hint="cs"/>
                <w:szCs w:val="24"/>
                <w:rtl/>
              </w:rPr>
              <w:t>ו</w:t>
            </w:r>
            <w:r>
              <w:rPr>
                <w:rFonts w:ascii="David" w:hAnsi="David"/>
                <w:szCs w:val="24"/>
                <w:rtl/>
              </w:rPr>
              <w:t>לאחר מתן הזדמנות לספק לתקן את ההפרה</w:t>
            </w:r>
            <w:r>
              <w:rPr>
                <w:rFonts w:hint="cs"/>
                <w:szCs w:val="24"/>
                <w:rtl/>
              </w:rPr>
              <w:t>.</w:t>
            </w:r>
          </w:p>
        </w:tc>
        <w:tc>
          <w:tcPr>
            <w:tcW w:w="3059" w:type="dxa"/>
            <w:shd w:val="clear" w:color="auto" w:fill="auto"/>
            <w:vAlign w:val="center"/>
          </w:tcPr>
          <w:p w14:paraId="64D59F3F" w14:textId="77777777" w:rsidR="000A5ED9" w:rsidRPr="00A65DEF" w:rsidRDefault="00110D86" w:rsidP="00A65DEF">
            <w:pPr>
              <w:spacing w:line="360" w:lineRule="auto"/>
              <w:jc w:val="both"/>
              <w:rPr>
                <w:rFonts w:ascii="David" w:hAnsi="David"/>
                <w:szCs w:val="24"/>
                <w:rtl/>
              </w:rPr>
            </w:pPr>
            <w:r w:rsidRPr="00A65DEF">
              <w:rPr>
                <w:rFonts w:ascii="David" w:hAnsi="David" w:hint="eastAsia"/>
                <w:szCs w:val="24"/>
                <w:rtl/>
              </w:rPr>
              <w:t>הבקשה</w:t>
            </w:r>
            <w:r w:rsidRPr="00A65DEF">
              <w:rPr>
                <w:rFonts w:ascii="David" w:hAnsi="David"/>
                <w:szCs w:val="24"/>
                <w:rtl/>
              </w:rPr>
              <w:t xml:space="preserve"> </w:t>
            </w:r>
            <w:r w:rsidRPr="00A65DEF">
              <w:rPr>
                <w:rFonts w:ascii="David" w:hAnsi="David" w:hint="eastAsia"/>
                <w:szCs w:val="24"/>
                <w:rtl/>
              </w:rPr>
              <w:t>נדחית</w:t>
            </w:r>
            <w:r w:rsidRPr="00A65DEF">
              <w:rPr>
                <w:rFonts w:ascii="David" w:hAnsi="David"/>
                <w:szCs w:val="24"/>
                <w:rtl/>
              </w:rPr>
              <w:t>.</w:t>
            </w:r>
          </w:p>
        </w:tc>
      </w:tr>
      <w:tr w:rsidR="000A5ED9" w:rsidRPr="00570B12" w14:paraId="74287494" w14:textId="77777777" w:rsidTr="00786E15">
        <w:tc>
          <w:tcPr>
            <w:tcW w:w="692" w:type="dxa"/>
            <w:shd w:val="clear" w:color="auto" w:fill="auto"/>
          </w:tcPr>
          <w:p w14:paraId="49792F45" w14:textId="77777777" w:rsidR="000A5ED9" w:rsidRDefault="000A5ED9" w:rsidP="000A5ED9">
            <w:pPr>
              <w:spacing w:line="360" w:lineRule="auto"/>
              <w:rPr>
                <w:rFonts w:ascii="David" w:hAnsi="David"/>
                <w:b/>
                <w:bCs/>
                <w:szCs w:val="24"/>
                <w:rtl/>
              </w:rPr>
            </w:pPr>
            <w:r>
              <w:rPr>
                <w:rFonts w:ascii="David" w:hAnsi="David" w:hint="cs"/>
                <w:b/>
                <w:bCs/>
                <w:szCs w:val="24"/>
                <w:rtl/>
              </w:rPr>
              <w:t>20.</w:t>
            </w:r>
          </w:p>
        </w:tc>
        <w:tc>
          <w:tcPr>
            <w:tcW w:w="1159" w:type="dxa"/>
            <w:shd w:val="clear" w:color="auto" w:fill="auto"/>
          </w:tcPr>
          <w:p w14:paraId="49174434" w14:textId="77777777" w:rsidR="000A5ED9" w:rsidRDefault="000A5ED9" w:rsidP="000A5ED9">
            <w:pPr>
              <w:spacing w:line="276" w:lineRule="auto"/>
              <w:jc w:val="both"/>
              <w:rPr>
                <w:szCs w:val="24"/>
                <w:rtl/>
              </w:rPr>
            </w:pPr>
            <w:r>
              <w:rPr>
                <w:rFonts w:hint="cs"/>
                <w:szCs w:val="24"/>
                <w:rtl/>
              </w:rPr>
              <w:t>פרק ד' (הסכם התקשרות)</w:t>
            </w:r>
          </w:p>
        </w:tc>
        <w:tc>
          <w:tcPr>
            <w:tcW w:w="1660" w:type="dxa"/>
            <w:shd w:val="clear" w:color="auto" w:fill="auto"/>
          </w:tcPr>
          <w:p w14:paraId="1CA06C70" w14:textId="77777777" w:rsidR="000A5ED9" w:rsidRDefault="000A5ED9" w:rsidP="000A5ED9">
            <w:pPr>
              <w:spacing w:line="276" w:lineRule="auto"/>
              <w:jc w:val="both"/>
              <w:rPr>
                <w:szCs w:val="24"/>
                <w:rtl/>
              </w:rPr>
            </w:pPr>
            <w:r>
              <w:rPr>
                <w:rFonts w:hint="cs"/>
                <w:szCs w:val="24"/>
                <w:rtl/>
              </w:rPr>
              <w:t>20.3.5</w:t>
            </w:r>
          </w:p>
        </w:tc>
        <w:tc>
          <w:tcPr>
            <w:tcW w:w="3694" w:type="dxa"/>
            <w:shd w:val="clear" w:color="auto" w:fill="auto"/>
          </w:tcPr>
          <w:p w14:paraId="516CCD98" w14:textId="77777777" w:rsidR="000A5ED9" w:rsidRDefault="000A5ED9" w:rsidP="000A5ED9">
            <w:pPr>
              <w:rPr>
                <w:rFonts w:ascii="David" w:hAnsi="David"/>
                <w:szCs w:val="24"/>
                <w:rtl/>
              </w:rPr>
            </w:pPr>
            <w:r>
              <w:rPr>
                <w:rFonts w:ascii="David" w:hAnsi="David"/>
                <w:szCs w:val="24"/>
                <w:rtl/>
              </w:rPr>
              <w:t xml:space="preserve">נבקש להבהיר </w:t>
            </w:r>
            <w:r>
              <w:rPr>
                <w:rFonts w:ascii="David" w:hAnsi="David" w:hint="cs"/>
                <w:szCs w:val="24"/>
                <w:rtl/>
              </w:rPr>
              <w:t xml:space="preserve">כי מימוש זכות המשרד מכח סעיף זה ייעשה לאחר מתן </w:t>
            </w:r>
            <w:r>
              <w:rPr>
                <w:rFonts w:ascii="David" w:hAnsi="David"/>
                <w:szCs w:val="24"/>
                <w:rtl/>
              </w:rPr>
              <w:t xml:space="preserve">הודעה לספק בת 14 ימים מראש ובכתב, אשר מפרטת את </w:t>
            </w:r>
            <w:r>
              <w:rPr>
                <w:rFonts w:ascii="David" w:hAnsi="David" w:hint="cs"/>
                <w:szCs w:val="24"/>
                <w:rtl/>
              </w:rPr>
              <w:t>ההפרה של הספק</w:t>
            </w:r>
            <w:r>
              <w:rPr>
                <w:rFonts w:ascii="David" w:hAnsi="David"/>
                <w:szCs w:val="24"/>
                <w:rtl/>
              </w:rPr>
              <w:t xml:space="preserve">, </w:t>
            </w:r>
            <w:r>
              <w:rPr>
                <w:rFonts w:ascii="David" w:hAnsi="David" w:hint="cs"/>
                <w:szCs w:val="24"/>
                <w:rtl/>
              </w:rPr>
              <w:t>ו</w:t>
            </w:r>
            <w:r>
              <w:rPr>
                <w:rFonts w:ascii="David" w:hAnsi="David"/>
                <w:szCs w:val="24"/>
                <w:rtl/>
              </w:rPr>
              <w:t>לאחר מתן הזדמנות לספק לתקן את ההפרה</w:t>
            </w:r>
            <w:r>
              <w:rPr>
                <w:rFonts w:hint="cs"/>
                <w:szCs w:val="24"/>
                <w:rtl/>
              </w:rPr>
              <w:t>.</w:t>
            </w:r>
          </w:p>
        </w:tc>
        <w:tc>
          <w:tcPr>
            <w:tcW w:w="3059" w:type="dxa"/>
            <w:shd w:val="clear" w:color="auto" w:fill="auto"/>
            <w:vAlign w:val="center"/>
          </w:tcPr>
          <w:p w14:paraId="56180FF1" w14:textId="77777777" w:rsidR="000A5ED9" w:rsidRPr="00A65DEF" w:rsidRDefault="00110D86" w:rsidP="00A65DEF">
            <w:pPr>
              <w:spacing w:line="360" w:lineRule="auto"/>
              <w:jc w:val="both"/>
              <w:rPr>
                <w:rFonts w:ascii="David" w:hAnsi="David"/>
                <w:szCs w:val="24"/>
                <w:rtl/>
              </w:rPr>
            </w:pPr>
            <w:r w:rsidRPr="00A65DEF">
              <w:rPr>
                <w:rFonts w:ascii="David" w:hAnsi="David" w:hint="eastAsia"/>
                <w:szCs w:val="24"/>
                <w:rtl/>
              </w:rPr>
              <w:t>הבקשה</w:t>
            </w:r>
            <w:r w:rsidRPr="00A65DEF">
              <w:rPr>
                <w:rFonts w:ascii="David" w:hAnsi="David"/>
                <w:szCs w:val="24"/>
                <w:rtl/>
              </w:rPr>
              <w:t xml:space="preserve"> </w:t>
            </w:r>
            <w:r w:rsidRPr="00A65DEF">
              <w:rPr>
                <w:rFonts w:ascii="David" w:hAnsi="David" w:hint="eastAsia"/>
                <w:szCs w:val="24"/>
                <w:rtl/>
              </w:rPr>
              <w:t>נדחית</w:t>
            </w:r>
            <w:r w:rsidRPr="00A65DEF">
              <w:rPr>
                <w:rFonts w:ascii="David" w:hAnsi="David"/>
                <w:szCs w:val="24"/>
                <w:rtl/>
              </w:rPr>
              <w:t>.</w:t>
            </w:r>
          </w:p>
        </w:tc>
      </w:tr>
      <w:tr w:rsidR="000A5ED9" w:rsidRPr="00570B12" w14:paraId="40726FC1" w14:textId="77777777" w:rsidTr="00786E15">
        <w:tc>
          <w:tcPr>
            <w:tcW w:w="692" w:type="dxa"/>
            <w:shd w:val="clear" w:color="auto" w:fill="auto"/>
          </w:tcPr>
          <w:p w14:paraId="4F0D3E69" w14:textId="77777777" w:rsidR="000A5ED9" w:rsidRDefault="000A5ED9" w:rsidP="000A5ED9">
            <w:pPr>
              <w:spacing w:line="360" w:lineRule="auto"/>
              <w:rPr>
                <w:rFonts w:ascii="David" w:hAnsi="David"/>
                <w:b/>
                <w:bCs/>
                <w:szCs w:val="24"/>
                <w:rtl/>
              </w:rPr>
            </w:pPr>
            <w:r>
              <w:rPr>
                <w:rFonts w:ascii="David" w:hAnsi="David" w:hint="cs"/>
                <w:b/>
                <w:bCs/>
                <w:szCs w:val="24"/>
                <w:rtl/>
              </w:rPr>
              <w:t>21.</w:t>
            </w:r>
          </w:p>
        </w:tc>
        <w:tc>
          <w:tcPr>
            <w:tcW w:w="1159" w:type="dxa"/>
            <w:shd w:val="clear" w:color="auto" w:fill="auto"/>
          </w:tcPr>
          <w:p w14:paraId="4A202AAB" w14:textId="77777777" w:rsidR="000A5ED9" w:rsidRDefault="000A5ED9" w:rsidP="000A5ED9">
            <w:pPr>
              <w:spacing w:line="276" w:lineRule="auto"/>
              <w:jc w:val="both"/>
              <w:rPr>
                <w:szCs w:val="24"/>
                <w:rtl/>
              </w:rPr>
            </w:pPr>
            <w:r>
              <w:rPr>
                <w:rFonts w:hint="cs"/>
                <w:szCs w:val="24"/>
                <w:rtl/>
              </w:rPr>
              <w:t>פרק ד' (הסכם התקשרות)</w:t>
            </w:r>
          </w:p>
        </w:tc>
        <w:tc>
          <w:tcPr>
            <w:tcW w:w="1660" w:type="dxa"/>
            <w:shd w:val="clear" w:color="auto" w:fill="auto"/>
          </w:tcPr>
          <w:p w14:paraId="4F11CADF" w14:textId="77777777" w:rsidR="000A5ED9" w:rsidRDefault="000A5ED9" w:rsidP="000A5ED9">
            <w:pPr>
              <w:spacing w:line="276" w:lineRule="auto"/>
              <w:jc w:val="both"/>
              <w:rPr>
                <w:szCs w:val="24"/>
                <w:rtl/>
              </w:rPr>
            </w:pPr>
            <w:r>
              <w:rPr>
                <w:rFonts w:hint="cs"/>
                <w:szCs w:val="24"/>
                <w:rtl/>
              </w:rPr>
              <w:t>22.1.3</w:t>
            </w:r>
          </w:p>
        </w:tc>
        <w:tc>
          <w:tcPr>
            <w:tcW w:w="3694" w:type="dxa"/>
            <w:shd w:val="clear" w:color="auto" w:fill="auto"/>
          </w:tcPr>
          <w:p w14:paraId="78A0A44D" w14:textId="77777777" w:rsidR="000A5ED9" w:rsidRDefault="000A5ED9" w:rsidP="000A5ED9">
            <w:pPr>
              <w:rPr>
                <w:rFonts w:ascii="David" w:hAnsi="David"/>
                <w:szCs w:val="24"/>
                <w:rtl/>
              </w:rPr>
            </w:pPr>
            <w:r>
              <w:rPr>
                <w:rFonts w:ascii="David" w:hAnsi="David" w:hint="cs"/>
                <w:szCs w:val="24"/>
                <w:rtl/>
              </w:rPr>
              <w:t>נבקש להבהיר כי אחריות הספק לנזק יהיו לנזקים ישירים בלבד</w:t>
            </w:r>
          </w:p>
        </w:tc>
        <w:tc>
          <w:tcPr>
            <w:tcW w:w="3059" w:type="dxa"/>
            <w:shd w:val="clear" w:color="auto" w:fill="auto"/>
            <w:vAlign w:val="center"/>
          </w:tcPr>
          <w:p w14:paraId="45CC0F44" w14:textId="77777777" w:rsidR="000A5ED9" w:rsidRPr="00A65DEF" w:rsidRDefault="00110D86" w:rsidP="00A65DEF">
            <w:pPr>
              <w:spacing w:line="360" w:lineRule="auto"/>
              <w:jc w:val="both"/>
              <w:rPr>
                <w:rFonts w:ascii="David" w:hAnsi="David"/>
                <w:szCs w:val="24"/>
                <w:rtl/>
              </w:rPr>
            </w:pPr>
            <w:r w:rsidRPr="00A65DEF">
              <w:rPr>
                <w:rFonts w:ascii="David" w:hAnsi="David" w:hint="eastAsia"/>
                <w:szCs w:val="24"/>
                <w:rtl/>
              </w:rPr>
              <w:t>ראו</w:t>
            </w:r>
            <w:r w:rsidRPr="00A65DEF">
              <w:rPr>
                <w:rFonts w:ascii="David" w:hAnsi="David"/>
                <w:szCs w:val="24"/>
                <w:rtl/>
              </w:rPr>
              <w:t xml:space="preserve"> </w:t>
            </w:r>
            <w:r w:rsidRPr="00A65DEF">
              <w:rPr>
                <w:rFonts w:ascii="David" w:hAnsi="David" w:hint="eastAsia"/>
                <w:szCs w:val="24"/>
                <w:rtl/>
              </w:rPr>
              <w:t>תשובה</w:t>
            </w:r>
            <w:r w:rsidRPr="00A65DEF">
              <w:rPr>
                <w:rFonts w:ascii="David" w:hAnsi="David"/>
                <w:szCs w:val="24"/>
                <w:rtl/>
              </w:rPr>
              <w:t xml:space="preserve"> </w:t>
            </w:r>
            <w:r w:rsidRPr="00A65DEF">
              <w:rPr>
                <w:rFonts w:ascii="David" w:hAnsi="David" w:hint="eastAsia"/>
                <w:szCs w:val="24"/>
                <w:rtl/>
              </w:rPr>
              <w:t>לשאלה</w:t>
            </w:r>
            <w:r w:rsidRPr="00A65DEF">
              <w:rPr>
                <w:rFonts w:ascii="David" w:hAnsi="David"/>
                <w:szCs w:val="24"/>
                <w:rtl/>
              </w:rPr>
              <w:t xml:space="preserve"> 17.</w:t>
            </w:r>
          </w:p>
        </w:tc>
      </w:tr>
      <w:tr w:rsidR="000A5ED9" w:rsidRPr="00570B12" w14:paraId="47902C15" w14:textId="77777777" w:rsidTr="00786E15">
        <w:tc>
          <w:tcPr>
            <w:tcW w:w="692" w:type="dxa"/>
            <w:shd w:val="clear" w:color="auto" w:fill="auto"/>
          </w:tcPr>
          <w:p w14:paraId="013626F8" w14:textId="77777777" w:rsidR="000A5ED9" w:rsidRDefault="000A5ED9" w:rsidP="000A5ED9">
            <w:pPr>
              <w:spacing w:line="360" w:lineRule="auto"/>
              <w:rPr>
                <w:rFonts w:ascii="David" w:hAnsi="David"/>
                <w:b/>
                <w:bCs/>
                <w:szCs w:val="24"/>
                <w:rtl/>
              </w:rPr>
            </w:pPr>
            <w:r>
              <w:rPr>
                <w:rFonts w:ascii="David" w:hAnsi="David" w:hint="cs"/>
                <w:b/>
                <w:bCs/>
                <w:szCs w:val="24"/>
                <w:rtl/>
              </w:rPr>
              <w:t>22.</w:t>
            </w:r>
          </w:p>
        </w:tc>
        <w:tc>
          <w:tcPr>
            <w:tcW w:w="1159" w:type="dxa"/>
            <w:shd w:val="clear" w:color="auto" w:fill="auto"/>
          </w:tcPr>
          <w:p w14:paraId="1581A222" w14:textId="77777777" w:rsidR="000A5ED9" w:rsidRDefault="000A5ED9" w:rsidP="000A5ED9">
            <w:pPr>
              <w:jc w:val="center"/>
              <w:rPr>
                <w:szCs w:val="24"/>
                <w:rtl/>
              </w:rPr>
            </w:pPr>
            <w:r>
              <w:rPr>
                <w:rFonts w:hint="cs"/>
                <w:szCs w:val="24"/>
                <w:rtl/>
              </w:rPr>
              <w:t>נספח ג'1 להסכם;</w:t>
            </w:r>
          </w:p>
          <w:p w14:paraId="2935A202" w14:textId="77777777" w:rsidR="000A5ED9" w:rsidRDefault="000A5ED9" w:rsidP="000A5ED9">
            <w:pPr>
              <w:spacing w:line="276" w:lineRule="auto"/>
              <w:jc w:val="both"/>
              <w:rPr>
                <w:szCs w:val="24"/>
                <w:rtl/>
              </w:rPr>
            </w:pPr>
            <w:r>
              <w:rPr>
                <w:rFonts w:hint="cs"/>
                <w:szCs w:val="24"/>
                <w:rtl/>
              </w:rPr>
              <w:t>נספח ג'2 להסכם</w:t>
            </w:r>
          </w:p>
        </w:tc>
        <w:tc>
          <w:tcPr>
            <w:tcW w:w="1660" w:type="dxa"/>
            <w:shd w:val="clear" w:color="auto" w:fill="auto"/>
          </w:tcPr>
          <w:p w14:paraId="0994F9CA" w14:textId="77777777" w:rsidR="000A5ED9" w:rsidRDefault="000A5ED9" w:rsidP="000A5ED9">
            <w:pPr>
              <w:spacing w:line="276" w:lineRule="auto"/>
              <w:jc w:val="both"/>
              <w:rPr>
                <w:szCs w:val="24"/>
                <w:rtl/>
              </w:rPr>
            </w:pPr>
          </w:p>
        </w:tc>
        <w:tc>
          <w:tcPr>
            <w:tcW w:w="3694" w:type="dxa"/>
            <w:shd w:val="clear" w:color="auto" w:fill="auto"/>
          </w:tcPr>
          <w:p w14:paraId="333F680D" w14:textId="77777777" w:rsidR="000A5ED9" w:rsidRDefault="000A5ED9" w:rsidP="000A5ED9">
            <w:pPr>
              <w:rPr>
                <w:rFonts w:ascii="David" w:hAnsi="David"/>
                <w:szCs w:val="24"/>
                <w:rtl/>
              </w:rPr>
            </w:pPr>
            <w:r>
              <w:rPr>
                <w:szCs w:val="24"/>
                <w:rtl/>
              </w:rPr>
              <w:t>נבקש להבהיר</w:t>
            </w:r>
            <w:r>
              <w:rPr>
                <w:rFonts w:hint="cs"/>
                <w:szCs w:val="24"/>
                <w:rtl/>
              </w:rPr>
              <w:t xml:space="preserve"> כי המונחים "מידע" ו/או "סודות מקצועיים" לא יכללו </w:t>
            </w:r>
            <w:r>
              <w:rPr>
                <w:szCs w:val="24"/>
                <w:rtl/>
              </w:rPr>
              <w:t xml:space="preserve">הדרוש לגלותו לשם ביצוע השירותים ו/או מידע שהיה מצוי בחזקתו של הספק ו/או מי מטעמו קודם לגילוי ע"י </w:t>
            </w:r>
            <w:r>
              <w:rPr>
                <w:rFonts w:hint="cs"/>
                <w:szCs w:val="24"/>
                <w:rtl/>
              </w:rPr>
              <w:t>המשרד</w:t>
            </w:r>
            <w:r>
              <w:rPr>
                <w:szCs w:val="24"/>
                <w:rtl/>
              </w:rPr>
              <w:t xml:space="preserve"> ללא הפרת חובת שמירת סודיות ו/או מידע שנמסר לספק ע"י צד ג' שלמיטב ידיעת הספק לא הפר חובת סודיות, וכן ידע מקצועי, רעיונות, טכניקות, </w:t>
            </w:r>
            <w:r>
              <w:rPr>
                <w:szCs w:val="24"/>
              </w:rPr>
              <w:t>Know-how</w:t>
            </w:r>
            <w:r>
              <w:rPr>
                <w:szCs w:val="24"/>
                <w:rtl/>
              </w:rPr>
              <w:t xml:space="preserve">, מתודולוגיות וכיו"ב בתחום השירותים שאינם ייחודיים </w:t>
            </w:r>
            <w:r>
              <w:rPr>
                <w:rFonts w:hint="cs"/>
                <w:szCs w:val="24"/>
                <w:rtl/>
              </w:rPr>
              <w:t>למשרד.</w:t>
            </w:r>
          </w:p>
        </w:tc>
        <w:tc>
          <w:tcPr>
            <w:tcW w:w="3059" w:type="dxa"/>
            <w:shd w:val="clear" w:color="auto" w:fill="auto"/>
            <w:vAlign w:val="center"/>
          </w:tcPr>
          <w:p w14:paraId="22879C9E" w14:textId="77777777" w:rsidR="000A5ED9" w:rsidRPr="00A65DEF" w:rsidRDefault="008A31A1" w:rsidP="00A65DEF">
            <w:pPr>
              <w:spacing w:line="360" w:lineRule="auto"/>
              <w:jc w:val="both"/>
              <w:rPr>
                <w:rFonts w:ascii="David" w:hAnsi="David"/>
                <w:szCs w:val="24"/>
                <w:rtl/>
              </w:rPr>
            </w:pPr>
            <w:r w:rsidRPr="00A65DEF">
              <w:rPr>
                <w:rFonts w:ascii="David" w:hAnsi="David" w:hint="eastAsia"/>
                <w:szCs w:val="24"/>
                <w:rtl/>
              </w:rPr>
              <w:t>ראו</w:t>
            </w:r>
            <w:r w:rsidRPr="00A65DEF">
              <w:rPr>
                <w:rFonts w:ascii="David" w:hAnsi="David"/>
                <w:szCs w:val="24"/>
                <w:rtl/>
              </w:rPr>
              <w:t xml:space="preserve"> </w:t>
            </w:r>
            <w:r w:rsidRPr="00A65DEF">
              <w:rPr>
                <w:rFonts w:ascii="David" w:hAnsi="David" w:hint="eastAsia"/>
                <w:szCs w:val="24"/>
                <w:rtl/>
              </w:rPr>
              <w:t>סעיף</w:t>
            </w:r>
            <w:r w:rsidRPr="00A65DEF">
              <w:rPr>
                <w:rFonts w:ascii="David" w:hAnsi="David"/>
                <w:szCs w:val="24"/>
                <w:rtl/>
              </w:rPr>
              <w:t xml:space="preserve"> 6 </w:t>
            </w:r>
            <w:r w:rsidRPr="00A65DEF">
              <w:rPr>
                <w:rFonts w:ascii="David" w:hAnsi="David" w:hint="eastAsia"/>
                <w:szCs w:val="24"/>
                <w:rtl/>
              </w:rPr>
              <w:t>להסכם</w:t>
            </w:r>
            <w:r w:rsidRPr="00A65DEF">
              <w:rPr>
                <w:rFonts w:ascii="David" w:hAnsi="David"/>
                <w:szCs w:val="24"/>
                <w:rtl/>
              </w:rPr>
              <w:t>.</w:t>
            </w:r>
          </w:p>
        </w:tc>
      </w:tr>
      <w:tr w:rsidR="000A5ED9" w:rsidRPr="00570B12" w14:paraId="0E62ADC7" w14:textId="77777777" w:rsidTr="00786E15">
        <w:tc>
          <w:tcPr>
            <w:tcW w:w="692" w:type="dxa"/>
            <w:shd w:val="clear" w:color="auto" w:fill="auto"/>
          </w:tcPr>
          <w:p w14:paraId="00F7F930" w14:textId="77777777" w:rsidR="000A5ED9" w:rsidRDefault="000A5ED9" w:rsidP="000A5ED9">
            <w:pPr>
              <w:spacing w:line="360" w:lineRule="auto"/>
              <w:rPr>
                <w:rFonts w:ascii="David" w:hAnsi="David"/>
                <w:b/>
                <w:bCs/>
                <w:szCs w:val="24"/>
                <w:rtl/>
              </w:rPr>
            </w:pPr>
            <w:r>
              <w:rPr>
                <w:rFonts w:ascii="David" w:hAnsi="David" w:hint="cs"/>
                <w:b/>
                <w:bCs/>
                <w:szCs w:val="24"/>
                <w:rtl/>
              </w:rPr>
              <w:t>23.</w:t>
            </w:r>
          </w:p>
        </w:tc>
        <w:tc>
          <w:tcPr>
            <w:tcW w:w="1159" w:type="dxa"/>
            <w:shd w:val="clear" w:color="auto" w:fill="auto"/>
          </w:tcPr>
          <w:p w14:paraId="441F503F" w14:textId="77777777" w:rsidR="000A5ED9" w:rsidRDefault="000A5ED9" w:rsidP="000A5ED9">
            <w:pPr>
              <w:jc w:val="center"/>
              <w:rPr>
                <w:szCs w:val="24"/>
                <w:rtl/>
              </w:rPr>
            </w:pPr>
            <w:r>
              <w:rPr>
                <w:rFonts w:hint="cs"/>
                <w:szCs w:val="24"/>
                <w:rtl/>
              </w:rPr>
              <w:t>נספח ג'2 להסכם</w:t>
            </w:r>
          </w:p>
        </w:tc>
        <w:tc>
          <w:tcPr>
            <w:tcW w:w="1660" w:type="dxa"/>
            <w:shd w:val="clear" w:color="auto" w:fill="auto"/>
          </w:tcPr>
          <w:p w14:paraId="0056685E" w14:textId="77777777" w:rsidR="000A5ED9" w:rsidRDefault="000A5ED9" w:rsidP="000A5ED9">
            <w:pPr>
              <w:spacing w:line="276" w:lineRule="auto"/>
              <w:jc w:val="both"/>
              <w:rPr>
                <w:szCs w:val="24"/>
                <w:rtl/>
              </w:rPr>
            </w:pPr>
            <w:r>
              <w:rPr>
                <w:rFonts w:hint="cs"/>
                <w:szCs w:val="24"/>
                <w:rtl/>
              </w:rPr>
              <w:t>3</w:t>
            </w:r>
          </w:p>
        </w:tc>
        <w:tc>
          <w:tcPr>
            <w:tcW w:w="3694" w:type="dxa"/>
            <w:shd w:val="clear" w:color="auto" w:fill="auto"/>
          </w:tcPr>
          <w:p w14:paraId="0DEE972C" w14:textId="77777777" w:rsidR="000A5ED9" w:rsidRDefault="000A5ED9" w:rsidP="000A5ED9">
            <w:pPr>
              <w:rPr>
                <w:szCs w:val="24"/>
                <w:rtl/>
              </w:rPr>
            </w:pPr>
            <w:r w:rsidRPr="00E6040A">
              <w:rPr>
                <w:rFonts w:hint="cs"/>
                <w:szCs w:val="24"/>
                <w:rtl/>
              </w:rPr>
              <w:t>נבקש להגביל את ההתחייבויות לסודיות לתקופה של שלוש (3) שנים לאחר סיום ההתקשרות ולכל היותר ל-שבע (7) שנים לאחר סיום ההתקשרות כמשך תקופת התיישנות תביעות</w:t>
            </w:r>
            <w:r>
              <w:rPr>
                <w:rFonts w:hint="cs"/>
                <w:szCs w:val="24"/>
                <w:rtl/>
              </w:rPr>
              <w:t>.</w:t>
            </w:r>
          </w:p>
        </w:tc>
        <w:tc>
          <w:tcPr>
            <w:tcW w:w="3059" w:type="dxa"/>
            <w:shd w:val="clear" w:color="auto" w:fill="auto"/>
            <w:vAlign w:val="center"/>
          </w:tcPr>
          <w:p w14:paraId="152A2F3B" w14:textId="77777777" w:rsidR="000A5ED9" w:rsidRPr="00A65DEF" w:rsidRDefault="008A31A1" w:rsidP="00A65DEF">
            <w:pPr>
              <w:spacing w:line="360" w:lineRule="auto"/>
              <w:jc w:val="both"/>
              <w:rPr>
                <w:rFonts w:ascii="David" w:hAnsi="David"/>
                <w:szCs w:val="24"/>
                <w:rtl/>
              </w:rPr>
            </w:pPr>
            <w:r w:rsidRPr="00A65DEF">
              <w:rPr>
                <w:rFonts w:ascii="David" w:hAnsi="David" w:hint="eastAsia"/>
                <w:szCs w:val="24"/>
                <w:rtl/>
              </w:rPr>
              <w:t>ראו</w:t>
            </w:r>
            <w:r w:rsidRPr="00A65DEF">
              <w:rPr>
                <w:rFonts w:ascii="David" w:hAnsi="David"/>
                <w:szCs w:val="24"/>
                <w:rtl/>
              </w:rPr>
              <w:t xml:space="preserve"> </w:t>
            </w:r>
            <w:r w:rsidRPr="00A65DEF">
              <w:rPr>
                <w:rFonts w:ascii="David" w:hAnsi="David" w:hint="eastAsia"/>
                <w:szCs w:val="24"/>
                <w:rtl/>
              </w:rPr>
              <w:t>תשובה</w:t>
            </w:r>
            <w:r w:rsidRPr="00A65DEF">
              <w:rPr>
                <w:rFonts w:ascii="David" w:hAnsi="David"/>
                <w:szCs w:val="24"/>
                <w:rtl/>
              </w:rPr>
              <w:t xml:space="preserve"> </w:t>
            </w:r>
            <w:r w:rsidRPr="00A65DEF">
              <w:rPr>
                <w:rFonts w:ascii="David" w:hAnsi="David" w:hint="eastAsia"/>
                <w:szCs w:val="24"/>
                <w:rtl/>
              </w:rPr>
              <w:t>לשאלה</w:t>
            </w:r>
            <w:r w:rsidRPr="00A65DEF">
              <w:rPr>
                <w:rFonts w:ascii="David" w:hAnsi="David"/>
                <w:szCs w:val="24"/>
                <w:rtl/>
              </w:rPr>
              <w:t xml:space="preserve"> 14.</w:t>
            </w:r>
          </w:p>
        </w:tc>
      </w:tr>
      <w:tr w:rsidR="000A5ED9" w:rsidRPr="00570B12" w14:paraId="590BC8C1" w14:textId="77777777" w:rsidTr="00786E15">
        <w:tc>
          <w:tcPr>
            <w:tcW w:w="692" w:type="dxa"/>
            <w:shd w:val="clear" w:color="auto" w:fill="auto"/>
          </w:tcPr>
          <w:p w14:paraId="7AB171EE" w14:textId="77777777" w:rsidR="000A5ED9" w:rsidRDefault="000A5ED9" w:rsidP="000A5ED9">
            <w:pPr>
              <w:spacing w:line="360" w:lineRule="auto"/>
              <w:rPr>
                <w:rFonts w:ascii="David" w:hAnsi="David"/>
                <w:b/>
                <w:bCs/>
                <w:szCs w:val="24"/>
                <w:rtl/>
              </w:rPr>
            </w:pPr>
            <w:r>
              <w:rPr>
                <w:rFonts w:ascii="David" w:hAnsi="David" w:hint="cs"/>
                <w:b/>
                <w:bCs/>
                <w:szCs w:val="24"/>
                <w:rtl/>
              </w:rPr>
              <w:lastRenderedPageBreak/>
              <w:t>24.</w:t>
            </w:r>
          </w:p>
        </w:tc>
        <w:tc>
          <w:tcPr>
            <w:tcW w:w="1159" w:type="dxa"/>
            <w:shd w:val="clear" w:color="auto" w:fill="auto"/>
          </w:tcPr>
          <w:p w14:paraId="046CA42B" w14:textId="77777777" w:rsidR="000A5ED9" w:rsidRDefault="000A5ED9" w:rsidP="000A5ED9">
            <w:pPr>
              <w:jc w:val="center"/>
              <w:rPr>
                <w:szCs w:val="24"/>
                <w:rtl/>
              </w:rPr>
            </w:pPr>
            <w:r>
              <w:rPr>
                <w:rFonts w:hint="cs"/>
                <w:szCs w:val="24"/>
                <w:rtl/>
              </w:rPr>
              <w:t>נספח ג'2 להסכם</w:t>
            </w:r>
          </w:p>
        </w:tc>
        <w:tc>
          <w:tcPr>
            <w:tcW w:w="1660" w:type="dxa"/>
            <w:shd w:val="clear" w:color="auto" w:fill="auto"/>
          </w:tcPr>
          <w:p w14:paraId="56E2B01B" w14:textId="77777777" w:rsidR="000A5ED9" w:rsidRDefault="000A5ED9" w:rsidP="000A5ED9">
            <w:pPr>
              <w:spacing w:line="276" w:lineRule="auto"/>
              <w:jc w:val="both"/>
              <w:rPr>
                <w:szCs w:val="24"/>
                <w:rtl/>
              </w:rPr>
            </w:pPr>
            <w:r>
              <w:rPr>
                <w:rFonts w:hint="cs"/>
                <w:szCs w:val="24"/>
                <w:rtl/>
              </w:rPr>
              <w:t>6</w:t>
            </w:r>
          </w:p>
        </w:tc>
        <w:tc>
          <w:tcPr>
            <w:tcW w:w="3694" w:type="dxa"/>
            <w:shd w:val="clear" w:color="auto" w:fill="auto"/>
          </w:tcPr>
          <w:p w14:paraId="518AD546" w14:textId="77777777" w:rsidR="000A5ED9" w:rsidRPr="00E6040A" w:rsidRDefault="000A5ED9" w:rsidP="000A5ED9">
            <w:pPr>
              <w:rPr>
                <w:szCs w:val="24"/>
                <w:rtl/>
              </w:rPr>
            </w:pPr>
            <w:r>
              <w:rPr>
                <w:rFonts w:ascii="David" w:hAnsi="David"/>
                <w:szCs w:val="24"/>
                <w:rtl/>
              </w:rPr>
              <w:t xml:space="preserve">נבקש להבהיר, כי אחריות </w:t>
            </w:r>
            <w:r>
              <w:rPr>
                <w:rFonts w:ascii="David" w:hAnsi="David" w:hint="cs"/>
                <w:szCs w:val="24"/>
                <w:rtl/>
              </w:rPr>
              <w:t>נותן השירותים מטעם הספק</w:t>
            </w:r>
            <w:r>
              <w:rPr>
                <w:rFonts w:ascii="David" w:hAnsi="David"/>
                <w:szCs w:val="24"/>
                <w:rtl/>
              </w:rPr>
              <w:t xml:space="preserve"> תהיה </w:t>
            </w:r>
            <w:r>
              <w:rPr>
                <w:rFonts w:ascii="David" w:hAnsi="David" w:hint="cs"/>
                <w:szCs w:val="24"/>
                <w:rtl/>
              </w:rPr>
              <w:t xml:space="preserve">על פי דין, </w:t>
            </w:r>
            <w:r>
              <w:rPr>
                <w:rFonts w:ascii="David" w:hAnsi="David"/>
                <w:szCs w:val="24"/>
                <w:rtl/>
              </w:rPr>
              <w:t xml:space="preserve">לנזקים ישירים בלבד וכי </w:t>
            </w:r>
            <w:r>
              <w:rPr>
                <w:rFonts w:ascii="David" w:hAnsi="David" w:hint="cs"/>
                <w:szCs w:val="24"/>
                <w:rtl/>
              </w:rPr>
              <w:t xml:space="preserve"> נותן השירותים מטעם הספק</w:t>
            </w:r>
            <w:r>
              <w:rPr>
                <w:rFonts w:ascii="David" w:hAnsi="David"/>
                <w:szCs w:val="24"/>
                <w:rtl/>
              </w:rPr>
              <w:t xml:space="preserve"> לא יישא באחריות לכל נזק עקיף, תוצאתי, מיוחד או עונשי שייגרם </w:t>
            </w:r>
            <w:r>
              <w:rPr>
                <w:rFonts w:ascii="David" w:hAnsi="David" w:hint="cs"/>
                <w:szCs w:val="24"/>
                <w:rtl/>
              </w:rPr>
              <w:t>למשרד</w:t>
            </w:r>
            <w:r>
              <w:rPr>
                <w:rFonts w:ascii="David" w:hAnsi="David"/>
                <w:szCs w:val="24"/>
                <w:rtl/>
              </w:rPr>
              <w:t xml:space="preserve"> ו/או לצד שלישי ו/או למי מטעמם, לרבות אובדן הכנסה ואובדן רווח. כמו כן, </w:t>
            </w:r>
            <w:r>
              <w:rPr>
                <w:rFonts w:ascii="David" w:hAnsi="David" w:hint="cs"/>
                <w:szCs w:val="24"/>
                <w:rtl/>
              </w:rPr>
              <w:t xml:space="preserve"> נותן השירותים מטעם הספק</w:t>
            </w:r>
            <w:r>
              <w:rPr>
                <w:rFonts w:ascii="David" w:hAnsi="David"/>
                <w:szCs w:val="24"/>
                <w:rtl/>
              </w:rPr>
              <w:t xml:space="preserve"> לא יהיה אחראי לנזק שנגרם בנסיבות שאינן בשליטתו הסבירה ו/או כתוצאה מאירוע של כוח עליון</w:t>
            </w:r>
            <w:r>
              <w:rPr>
                <w:rFonts w:ascii="David" w:hAnsi="David" w:hint="cs"/>
                <w:szCs w:val="24"/>
                <w:rtl/>
              </w:rPr>
              <w:t xml:space="preserve"> </w:t>
            </w:r>
            <w:r>
              <w:rPr>
                <w:rFonts w:ascii="David" w:hAnsi="David"/>
                <w:szCs w:val="24"/>
                <w:rtl/>
              </w:rPr>
              <w:t>ו/או כתוצאה ממעשה או מחדל של ה</w:t>
            </w:r>
            <w:r>
              <w:rPr>
                <w:rFonts w:ascii="David" w:hAnsi="David" w:hint="cs"/>
                <w:szCs w:val="24"/>
                <w:rtl/>
              </w:rPr>
              <w:t>משרד</w:t>
            </w:r>
            <w:r>
              <w:rPr>
                <w:rFonts w:ascii="David" w:hAnsi="David"/>
                <w:szCs w:val="24"/>
                <w:rtl/>
              </w:rPr>
              <w:t xml:space="preserve"> ו/או צד שלישי ו/או מי מטעמם. </w:t>
            </w:r>
          </w:p>
        </w:tc>
        <w:tc>
          <w:tcPr>
            <w:tcW w:w="3059" w:type="dxa"/>
            <w:shd w:val="clear" w:color="auto" w:fill="auto"/>
            <w:vAlign w:val="center"/>
          </w:tcPr>
          <w:p w14:paraId="5624B39F" w14:textId="77777777" w:rsidR="000A5ED9" w:rsidRPr="00A65DEF" w:rsidRDefault="00AC3B3A" w:rsidP="00A65DEF">
            <w:pPr>
              <w:spacing w:line="360" w:lineRule="auto"/>
              <w:jc w:val="both"/>
              <w:rPr>
                <w:rFonts w:ascii="David" w:hAnsi="David"/>
                <w:szCs w:val="24"/>
                <w:rtl/>
              </w:rPr>
            </w:pPr>
            <w:r w:rsidRPr="00A65DEF">
              <w:rPr>
                <w:rFonts w:ascii="David" w:hAnsi="David" w:hint="eastAsia"/>
                <w:szCs w:val="24"/>
                <w:rtl/>
              </w:rPr>
              <w:t>ראו</w:t>
            </w:r>
            <w:r w:rsidRPr="00A65DEF">
              <w:rPr>
                <w:rFonts w:ascii="David" w:hAnsi="David"/>
                <w:szCs w:val="24"/>
                <w:rtl/>
              </w:rPr>
              <w:t xml:space="preserve"> </w:t>
            </w:r>
            <w:r w:rsidRPr="00A65DEF">
              <w:rPr>
                <w:rFonts w:ascii="David" w:hAnsi="David" w:hint="eastAsia"/>
                <w:szCs w:val="24"/>
                <w:rtl/>
              </w:rPr>
              <w:t>תשובה</w:t>
            </w:r>
            <w:r w:rsidRPr="00A65DEF">
              <w:rPr>
                <w:rFonts w:ascii="David" w:hAnsi="David"/>
                <w:szCs w:val="24"/>
                <w:rtl/>
              </w:rPr>
              <w:t xml:space="preserve"> </w:t>
            </w:r>
            <w:r w:rsidRPr="00A65DEF">
              <w:rPr>
                <w:rFonts w:ascii="David" w:hAnsi="David" w:hint="eastAsia"/>
                <w:szCs w:val="24"/>
                <w:rtl/>
              </w:rPr>
              <w:t>לשאלה</w:t>
            </w:r>
            <w:r w:rsidRPr="00A65DEF">
              <w:rPr>
                <w:rFonts w:ascii="David" w:hAnsi="David"/>
                <w:szCs w:val="24"/>
                <w:rtl/>
              </w:rPr>
              <w:t xml:space="preserve"> 17.</w:t>
            </w:r>
          </w:p>
        </w:tc>
      </w:tr>
      <w:tr w:rsidR="000A5ED9" w:rsidRPr="00570B12" w14:paraId="4184B4D5" w14:textId="77777777" w:rsidTr="00786E15">
        <w:tc>
          <w:tcPr>
            <w:tcW w:w="692" w:type="dxa"/>
            <w:shd w:val="clear" w:color="auto" w:fill="auto"/>
          </w:tcPr>
          <w:p w14:paraId="342186D4" w14:textId="77777777" w:rsidR="000A5ED9" w:rsidRDefault="000A5ED9" w:rsidP="000A5ED9">
            <w:pPr>
              <w:spacing w:line="360" w:lineRule="auto"/>
              <w:rPr>
                <w:rFonts w:ascii="David" w:hAnsi="David"/>
                <w:b/>
                <w:bCs/>
                <w:szCs w:val="24"/>
                <w:rtl/>
              </w:rPr>
            </w:pPr>
            <w:r>
              <w:rPr>
                <w:rFonts w:ascii="David" w:hAnsi="David" w:hint="cs"/>
                <w:b/>
                <w:bCs/>
                <w:szCs w:val="24"/>
                <w:rtl/>
              </w:rPr>
              <w:t>25.</w:t>
            </w:r>
          </w:p>
        </w:tc>
        <w:tc>
          <w:tcPr>
            <w:tcW w:w="1159" w:type="dxa"/>
            <w:shd w:val="clear" w:color="auto" w:fill="auto"/>
          </w:tcPr>
          <w:p w14:paraId="053E5061" w14:textId="77777777" w:rsidR="000A5ED9" w:rsidRDefault="000A5ED9" w:rsidP="000A5ED9">
            <w:pPr>
              <w:jc w:val="center"/>
              <w:rPr>
                <w:szCs w:val="24"/>
                <w:rtl/>
              </w:rPr>
            </w:pPr>
            <w:r>
              <w:rPr>
                <w:rFonts w:hint="cs"/>
                <w:szCs w:val="24"/>
                <w:rtl/>
              </w:rPr>
              <w:t>נספח ג'2 להסכם</w:t>
            </w:r>
          </w:p>
        </w:tc>
        <w:tc>
          <w:tcPr>
            <w:tcW w:w="1660" w:type="dxa"/>
            <w:shd w:val="clear" w:color="auto" w:fill="auto"/>
          </w:tcPr>
          <w:p w14:paraId="429E5927" w14:textId="77777777" w:rsidR="000A5ED9" w:rsidRDefault="000A5ED9" w:rsidP="000A5ED9">
            <w:pPr>
              <w:spacing w:line="276" w:lineRule="auto"/>
              <w:jc w:val="both"/>
              <w:rPr>
                <w:szCs w:val="24"/>
                <w:rtl/>
              </w:rPr>
            </w:pPr>
            <w:r>
              <w:rPr>
                <w:rFonts w:hint="cs"/>
                <w:szCs w:val="24"/>
                <w:rtl/>
              </w:rPr>
              <w:t>10</w:t>
            </w:r>
          </w:p>
        </w:tc>
        <w:tc>
          <w:tcPr>
            <w:tcW w:w="3694" w:type="dxa"/>
            <w:shd w:val="clear" w:color="auto" w:fill="auto"/>
          </w:tcPr>
          <w:p w14:paraId="4FCF04AF" w14:textId="77777777" w:rsidR="000A5ED9" w:rsidRDefault="000A5ED9" w:rsidP="000A5ED9">
            <w:pPr>
              <w:rPr>
                <w:rFonts w:ascii="David" w:hAnsi="David"/>
                <w:szCs w:val="24"/>
                <w:rtl/>
              </w:rPr>
            </w:pPr>
            <w:r>
              <w:rPr>
                <w:rFonts w:hint="cs"/>
                <w:szCs w:val="24"/>
                <w:rtl/>
              </w:rPr>
              <w:t xml:space="preserve">נבקש למחוק את סעיפים 6+10 ולהבהיר כי לספק ולו בלבד יש התחייבות ישירה למשרד וכל תביעה ודרישה צריכה להיות כלפי הספק בלבד. </w:t>
            </w:r>
          </w:p>
        </w:tc>
        <w:tc>
          <w:tcPr>
            <w:tcW w:w="3059" w:type="dxa"/>
            <w:shd w:val="clear" w:color="auto" w:fill="auto"/>
            <w:vAlign w:val="center"/>
          </w:tcPr>
          <w:p w14:paraId="53F38D68" w14:textId="77777777" w:rsidR="000A5ED9" w:rsidRPr="00A65DEF" w:rsidRDefault="00AC3B3A" w:rsidP="00A65DEF">
            <w:pPr>
              <w:spacing w:line="360" w:lineRule="auto"/>
              <w:jc w:val="both"/>
              <w:rPr>
                <w:rFonts w:ascii="David" w:hAnsi="David"/>
                <w:szCs w:val="24"/>
                <w:rtl/>
              </w:rPr>
            </w:pPr>
            <w:r w:rsidRPr="00A65DEF">
              <w:rPr>
                <w:rFonts w:ascii="David" w:hAnsi="David" w:hint="eastAsia"/>
                <w:szCs w:val="24"/>
                <w:rtl/>
              </w:rPr>
              <w:t>הבקשה</w:t>
            </w:r>
            <w:r w:rsidRPr="00A65DEF">
              <w:rPr>
                <w:rFonts w:ascii="David" w:hAnsi="David"/>
                <w:szCs w:val="24"/>
                <w:rtl/>
              </w:rPr>
              <w:t xml:space="preserve"> </w:t>
            </w:r>
            <w:r w:rsidRPr="00A65DEF">
              <w:rPr>
                <w:rFonts w:ascii="David" w:hAnsi="David" w:hint="eastAsia"/>
                <w:szCs w:val="24"/>
                <w:rtl/>
              </w:rPr>
              <w:t>נדחית</w:t>
            </w:r>
            <w:r w:rsidRPr="00A65DEF">
              <w:rPr>
                <w:rFonts w:ascii="David" w:hAnsi="David"/>
                <w:szCs w:val="24"/>
                <w:rtl/>
              </w:rPr>
              <w:t>.</w:t>
            </w:r>
          </w:p>
        </w:tc>
      </w:tr>
      <w:tr w:rsidR="000A5ED9" w:rsidRPr="00570B12" w14:paraId="079A08F4" w14:textId="77777777" w:rsidTr="00786E15">
        <w:tc>
          <w:tcPr>
            <w:tcW w:w="692" w:type="dxa"/>
            <w:shd w:val="clear" w:color="auto" w:fill="auto"/>
          </w:tcPr>
          <w:p w14:paraId="1B1A385B" w14:textId="77777777" w:rsidR="000A5ED9" w:rsidRDefault="000A5ED9" w:rsidP="000A5ED9">
            <w:pPr>
              <w:spacing w:line="360" w:lineRule="auto"/>
              <w:rPr>
                <w:rFonts w:ascii="David" w:hAnsi="David"/>
                <w:b/>
                <w:bCs/>
                <w:szCs w:val="24"/>
                <w:rtl/>
              </w:rPr>
            </w:pPr>
            <w:r>
              <w:rPr>
                <w:rFonts w:ascii="David" w:hAnsi="David" w:hint="cs"/>
                <w:b/>
                <w:bCs/>
                <w:szCs w:val="24"/>
                <w:rtl/>
              </w:rPr>
              <w:t>26.</w:t>
            </w:r>
          </w:p>
        </w:tc>
        <w:tc>
          <w:tcPr>
            <w:tcW w:w="1159" w:type="dxa"/>
            <w:shd w:val="clear" w:color="auto" w:fill="auto"/>
          </w:tcPr>
          <w:p w14:paraId="57F0C0E4" w14:textId="77777777" w:rsidR="000A5ED9" w:rsidRDefault="000A5ED9" w:rsidP="000A5ED9">
            <w:pPr>
              <w:jc w:val="center"/>
              <w:rPr>
                <w:szCs w:val="24"/>
                <w:rtl/>
              </w:rPr>
            </w:pPr>
            <w:r>
              <w:rPr>
                <w:rFonts w:hint="cs"/>
                <w:szCs w:val="24"/>
                <w:rtl/>
              </w:rPr>
              <w:t>נספח ד'1</w:t>
            </w:r>
          </w:p>
        </w:tc>
        <w:tc>
          <w:tcPr>
            <w:tcW w:w="1660" w:type="dxa"/>
            <w:shd w:val="clear" w:color="auto" w:fill="auto"/>
          </w:tcPr>
          <w:p w14:paraId="4A24CFC2" w14:textId="77777777" w:rsidR="000A5ED9" w:rsidRDefault="000A5ED9" w:rsidP="000A5ED9">
            <w:pPr>
              <w:spacing w:line="276" w:lineRule="auto"/>
              <w:jc w:val="both"/>
              <w:rPr>
                <w:szCs w:val="24"/>
                <w:rtl/>
              </w:rPr>
            </w:pPr>
          </w:p>
        </w:tc>
        <w:tc>
          <w:tcPr>
            <w:tcW w:w="3694" w:type="dxa"/>
            <w:shd w:val="clear" w:color="auto" w:fill="auto"/>
          </w:tcPr>
          <w:p w14:paraId="014312A8" w14:textId="77777777" w:rsidR="000A5ED9" w:rsidRDefault="000A5ED9" w:rsidP="000A5ED9">
            <w:pPr>
              <w:rPr>
                <w:szCs w:val="24"/>
                <w:rtl/>
              </w:rPr>
            </w:pPr>
            <w:r>
              <w:rPr>
                <w:rFonts w:hint="cs"/>
                <w:szCs w:val="24"/>
                <w:rtl/>
              </w:rPr>
              <w:t>הספק</w:t>
            </w:r>
            <w:r w:rsidRPr="003A3EAF">
              <w:rPr>
                <w:szCs w:val="24"/>
                <w:rtl/>
              </w:rPr>
              <w:t xml:space="preserve"> מונה למעלה מ-</w:t>
            </w:r>
            <w:r w:rsidRPr="003A3EAF">
              <w:rPr>
                <w:rFonts w:hint="cs"/>
                <w:szCs w:val="24"/>
                <w:rtl/>
              </w:rPr>
              <w:t>100</w:t>
            </w:r>
            <w:r w:rsidRPr="003A3EAF">
              <w:rPr>
                <w:szCs w:val="24"/>
                <w:rtl/>
              </w:rPr>
              <w:t xml:space="preserve"> בעלי עניין ולמעלה מ-2,000 עובדים והינו פירמת יעוץ המעניקה שירותים מהקצה אל הקצה למגוון לקוחות ומגזרים ומורגל מעצם העניין בעבודה במידור תוך הפרדה והקפדה בכל הנוגע לשמירה על סודות מסחריים וניגוד עניינים של לקוחות. היקף פעילותו הרחבה של </w:t>
            </w:r>
            <w:r>
              <w:rPr>
                <w:rFonts w:hint="cs"/>
                <w:szCs w:val="24"/>
                <w:rtl/>
              </w:rPr>
              <w:t xml:space="preserve"> הספק</w:t>
            </w:r>
            <w:r w:rsidRPr="003A3EAF">
              <w:rPr>
                <w:szCs w:val="24"/>
                <w:rtl/>
              </w:rPr>
              <w:t xml:space="preserve"> כאמור מאפשרת לו, בין היתר, לתת ללקוחותיו השונים שירות מקצועי, מעודכן ורלוונטי. בהקשר זה נציין, כי </w:t>
            </w:r>
            <w:r>
              <w:rPr>
                <w:rFonts w:hint="cs"/>
                <w:szCs w:val="24"/>
                <w:rtl/>
              </w:rPr>
              <w:t>הספק</w:t>
            </w:r>
            <w:r w:rsidRPr="003A3EAF">
              <w:rPr>
                <w:szCs w:val="24"/>
                <w:rtl/>
              </w:rPr>
              <w:t xml:space="preserve"> פועל, היכן שהדבר נדרש, תוך הפרדה מלאה ויצירת "חומות סיניות" המבטיחות עמיד</w:t>
            </w:r>
            <w:r w:rsidRPr="003A3EAF">
              <w:rPr>
                <w:rFonts w:hint="cs"/>
                <w:szCs w:val="24"/>
                <w:rtl/>
              </w:rPr>
              <w:t>ה</w:t>
            </w:r>
            <w:r w:rsidRPr="003A3EAF">
              <w:rPr>
                <w:szCs w:val="24"/>
                <w:rtl/>
              </w:rPr>
              <w:t xml:space="preserve"> בכל ההוראות המחייבות בעניין. לאור ובכפוף לאמור, נבקש כי האמור בסעיף יחול רק על הצוות מטעם</w:t>
            </w:r>
            <w:r>
              <w:rPr>
                <w:rFonts w:hint="cs"/>
                <w:szCs w:val="24"/>
                <w:rtl/>
              </w:rPr>
              <w:t xml:space="preserve"> הספק</w:t>
            </w:r>
            <w:r w:rsidRPr="003A3EAF">
              <w:rPr>
                <w:szCs w:val="24"/>
                <w:rtl/>
              </w:rPr>
              <w:t xml:space="preserve"> שנותן שירותים בפועל </w:t>
            </w:r>
            <w:r>
              <w:rPr>
                <w:rFonts w:hint="cs"/>
                <w:szCs w:val="24"/>
                <w:rtl/>
              </w:rPr>
              <w:t>למשרד</w:t>
            </w:r>
            <w:r w:rsidRPr="003A3EAF">
              <w:rPr>
                <w:szCs w:val="24"/>
                <w:rtl/>
              </w:rPr>
              <w:t xml:space="preserve"> ולא על </w:t>
            </w:r>
            <w:r>
              <w:rPr>
                <w:rFonts w:hint="cs"/>
                <w:szCs w:val="24"/>
                <w:rtl/>
              </w:rPr>
              <w:t>הספק</w:t>
            </w:r>
            <w:r w:rsidRPr="003A3EAF">
              <w:rPr>
                <w:szCs w:val="24"/>
                <w:rtl/>
              </w:rPr>
              <w:t xml:space="preserve"> או לחילופין יתוקן הנוסח ויובהר בהתאם לאמור לעיל</w:t>
            </w:r>
            <w:r>
              <w:rPr>
                <w:rFonts w:hint="cs"/>
                <w:szCs w:val="24"/>
                <w:rtl/>
              </w:rPr>
              <w:t>.</w:t>
            </w:r>
          </w:p>
        </w:tc>
        <w:tc>
          <w:tcPr>
            <w:tcW w:w="3059" w:type="dxa"/>
            <w:shd w:val="clear" w:color="auto" w:fill="auto"/>
            <w:vAlign w:val="center"/>
          </w:tcPr>
          <w:p w14:paraId="052F6DF5" w14:textId="77777777" w:rsidR="000A5ED9" w:rsidRPr="00A65DEF" w:rsidRDefault="00AC3B3A" w:rsidP="00A65DEF">
            <w:pPr>
              <w:spacing w:line="360" w:lineRule="auto"/>
              <w:jc w:val="both"/>
              <w:rPr>
                <w:rFonts w:ascii="David" w:hAnsi="David"/>
                <w:szCs w:val="24"/>
                <w:rtl/>
              </w:rPr>
            </w:pPr>
            <w:r w:rsidRPr="00A65DEF">
              <w:rPr>
                <w:rFonts w:ascii="David" w:hAnsi="David" w:hint="eastAsia"/>
                <w:szCs w:val="24"/>
                <w:rtl/>
              </w:rPr>
              <w:t>ראו</w:t>
            </w:r>
            <w:r w:rsidRPr="00A65DEF">
              <w:rPr>
                <w:rFonts w:ascii="David" w:hAnsi="David"/>
                <w:szCs w:val="24"/>
                <w:rtl/>
              </w:rPr>
              <w:t xml:space="preserve"> </w:t>
            </w:r>
            <w:r w:rsidRPr="00A65DEF">
              <w:rPr>
                <w:rFonts w:ascii="David" w:hAnsi="David" w:hint="eastAsia"/>
                <w:szCs w:val="24"/>
                <w:rtl/>
              </w:rPr>
              <w:t>תשובה</w:t>
            </w:r>
            <w:r w:rsidRPr="00A65DEF">
              <w:rPr>
                <w:rFonts w:ascii="David" w:hAnsi="David"/>
                <w:szCs w:val="24"/>
                <w:rtl/>
              </w:rPr>
              <w:t xml:space="preserve"> </w:t>
            </w:r>
            <w:r w:rsidRPr="00A65DEF">
              <w:rPr>
                <w:rFonts w:ascii="David" w:hAnsi="David" w:hint="eastAsia"/>
                <w:szCs w:val="24"/>
                <w:rtl/>
              </w:rPr>
              <w:t>לשאלה</w:t>
            </w:r>
            <w:r w:rsidRPr="00A65DEF">
              <w:rPr>
                <w:rFonts w:ascii="David" w:hAnsi="David"/>
                <w:szCs w:val="24"/>
                <w:rtl/>
              </w:rPr>
              <w:t xml:space="preserve"> 10.</w:t>
            </w:r>
          </w:p>
        </w:tc>
      </w:tr>
      <w:tr w:rsidR="000A5ED9" w:rsidRPr="00570B12" w14:paraId="5E8DD5DF" w14:textId="77777777" w:rsidTr="00786E15">
        <w:tc>
          <w:tcPr>
            <w:tcW w:w="692" w:type="dxa"/>
            <w:shd w:val="clear" w:color="auto" w:fill="auto"/>
          </w:tcPr>
          <w:p w14:paraId="3B563969" w14:textId="77777777" w:rsidR="000A5ED9" w:rsidRDefault="000A5ED9" w:rsidP="000A5ED9">
            <w:pPr>
              <w:spacing w:line="360" w:lineRule="auto"/>
              <w:rPr>
                <w:rFonts w:ascii="David" w:hAnsi="David"/>
                <w:b/>
                <w:bCs/>
                <w:szCs w:val="24"/>
                <w:rtl/>
              </w:rPr>
            </w:pPr>
            <w:r>
              <w:rPr>
                <w:rFonts w:ascii="David" w:hAnsi="David" w:hint="cs"/>
                <w:b/>
                <w:bCs/>
                <w:szCs w:val="24"/>
                <w:rtl/>
              </w:rPr>
              <w:t>27.</w:t>
            </w:r>
          </w:p>
        </w:tc>
        <w:tc>
          <w:tcPr>
            <w:tcW w:w="1159" w:type="dxa"/>
            <w:shd w:val="clear" w:color="auto" w:fill="auto"/>
          </w:tcPr>
          <w:p w14:paraId="75E557A0" w14:textId="77777777" w:rsidR="000A5ED9" w:rsidRDefault="000A5ED9" w:rsidP="000A5ED9">
            <w:pPr>
              <w:jc w:val="center"/>
              <w:rPr>
                <w:szCs w:val="24"/>
                <w:rtl/>
              </w:rPr>
            </w:pPr>
            <w:r>
              <w:rPr>
                <w:rFonts w:hint="cs"/>
                <w:szCs w:val="24"/>
                <w:rtl/>
              </w:rPr>
              <w:t>נספח 4</w:t>
            </w:r>
          </w:p>
        </w:tc>
        <w:tc>
          <w:tcPr>
            <w:tcW w:w="1660" w:type="dxa"/>
            <w:shd w:val="clear" w:color="auto" w:fill="auto"/>
          </w:tcPr>
          <w:p w14:paraId="7A5F8969" w14:textId="77777777" w:rsidR="000A5ED9" w:rsidRDefault="000A5ED9" w:rsidP="000A5ED9">
            <w:pPr>
              <w:spacing w:line="276" w:lineRule="auto"/>
              <w:jc w:val="both"/>
              <w:rPr>
                <w:szCs w:val="24"/>
                <w:rtl/>
              </w:rPr>
            </w:pPr>
          </w:p>
        </w:tc>
        <w:tc>
          <w:tcPr>
            <w:tcW w:w="3694" w:type="dxa"/>
            <w:shd w:val="clear" w:color="auto" w:fill="auto"/>
          </w:tcPr>
          <w:p w14:paraId="3E277DC0" w14:textId="77777777" w:rsidR="000A5ED9" w:rsidRDefault="000A5ED9" w:rsidP="000A5ED9">
            <w:pPr>
              <w:rPr>
                <w:szCs w:val="24"/>
                <w:rtl/>
              </w:rPr>
            </w:pPr>
            <w:r>
              <w:rPr>
                <w:rFonts w:hint="cs"/>
                <w:szCs w:val="24"/>
                <w:rtl/>
              </w:rPr>
              <w:t>אנא הבהרתכם עד איזו רמת קירבה משפחתית נדרש לפרט.</w:t>
            </w:r>
          </w:p>
        </w:tc>
        <w:tc>
          <w:tcPr>
            <w:tcW w:w="3059" w:type="dxa"/>
            <w:shd w:val="clear" w:color="auto" w:fill="auto"/>
            <w:vAlign w:val="center"/>
          </w:tcPr>
          <w:p w14:paraId="0C100B4A" w14:textId="77777777" w:rsidR="000A5ED9" w:rsidRPr="00A65DEF" w:rsidRDefault="00AC3B3A" w:rsidP="00A65DEF">
            <w:pPr>
              <w:spacing w:line="360" w:lineRule="auto"/>
              <w:jc w:val="both"/>
              <w:rPr>
                <w:rFonts w:ascii="David" w:hAnsi="David"/>
                <w:szCs w:val="24"/>
                <w:rtl/>
              </w:rPr>
            </w:pPr>
            <w:r w:rsidRPr="00A65DEF">
              <w:rPr>
                <w:rFonts w:ascii="David" w:hAnsi="David" w:hint="eastAsia"/>
                <w:szCs w:val="24"/>
                <w:rtl/>
              </w:rPr>
              <w:t>ראו</w:t>
            </w:r>
            <w:r w:rsidRPr="00A65DEF">
              <w:rPr>
                <w:rFonts w:ascii="David" w:hAnsi="David"/>
                <w:szCs w:val="24"/>
                <w:rtl/>
              </w:rPr>
              <w:t xml:space="preserve"> </w:t>
            </w:r>
            <w:r w:rsidRPr="00A65DEF">
              <w:rPr>
                <w:rFonts w:ascii="David" w:hAnsi="David" w:hint="eastAsia"/>
                <w:szCs w:val="24"/>
                <w:rtl/>
              </w:rPr>
              <w:t>תשובה</w:t>
            </w:r>
            <w:r w:rsidRPr="00A65DEF">
              <w:rPr>
                <w:rFonts w:ascii="David" w:hAnsi="David"/>
                <w:szCs w:val="24"/>
                <w:rtl/>
              </w:rPr>
              <w:t xml:space="preserve"> </w:t>
            </w:r>
            <w:r w:rsidRPr="00A65DEF">
              <w:rPr>
                <w:rFonts w:ascii="David" w:hAnsi="David" w:hint="eastAsia"/>
                <w:szCs w:val="24"/>
                <w:rtl/>
              </w:rPr>
              <w:t>לשאלה</w:t>
            </w:r>
            <w:r w:rsidRPr="00A65DEF">
              <w:rPr>
                <w:rFonts w:ascii="David" w:hAnsi="David"/>
                <w:szCs w:val="24"/>
                <w:rtl/>
              </w:rPr>
              <w:t xml:space="preserve"> 11.</w:t>
            </w:r>
          </w:p>
        </w:tc>
      </w:tr>
    </w:tbl>
    <w:p w14:paraId="0252AA80" w14:textId="77777777" w:rsidR="005B6B9B" w:rsidRPr="00D566BD" w:rsidRDefault="005B6B9B" w:rsidP="00C57629">
      <w:pPr>
        <w:spacing w:line="360" w:lineRule="auto"/>
        <w:rPr>
          <w:rFonts w:ascii="David" w:hAnsi="David"/>
          <w:sz w:val="26"/>
          <w:rtl/>
        </w:rPr>
      </w:pPr>
    </w:p>
    <w:sectPr w:rsidR="005B6B9B" w:rsidRPr="00D566BD" w:rsidSect="00564F1A">
      <w:headerReference w:type="even" r:id="rId12"/>
      <w:headerReference w:type="default" r:id="rId13"/>
      <w:footerReference w:type="default" r:id="rId14"/>
      <w:headerReference w:type="first" r:id="rId15"/>
      <w:footerReference w:type="first" r:id="rId16"/>
      <w:pgSz w:w="11906" w:h="16838" w:code="9"/>
      <w:pgMar w:top="1440" w:right="1474" w:bottom="1134" w:left="1276" w:header="720" w:footer="68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325685" w14:textId="77777777" w:rsidR="001A3109" w:rsidRDefault="001A3109">
      <w:r>
        <w:separator/>
      </w:r>
    </w:p>
  </w:endnote>
  <w:endnote w:type="continuationSeparator" w:id="0">
    <w:p w14:paraId="68F24BCC" w14:textId="77777777" w:rsidR="001A3109" w:rsidRDefault="001A31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altName w:val="Malgun Gothic Semilight"/>
    <w:panose1 w:val="020B0502050101010101"/>
    <w:charset w:val="00"/>
    <w:family w:val="swiss"/>
    <w:pitch w:val="variable"/>
    <w:sig w:usb0="00000000" w:usb1="00000000" w:usb2="00000000" w:usb3="00000000" w:csb0="00000021"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egoe UI Semilight">
    <w:panose1 w:val="020B04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EE6F63" w14:textId="77777777" w:rsidR="005009F2" w:rsidRDefault="005009F2" w:rsidP="005009F2">
    <w:pPr>
      <w:pBdr>
        <w:top w:val="single" w:sz="6" w:space="1" w:color="auto"/>
      </w:pBdr>
      <w:jc w:val="center"/>
      <w:rPr>
        <w:sz w:val="26"/>
        <w:rtl/>
      </w:rPr>
    </w:pPr>
    <w:r>
      <w:rPr>
        <w:rFonts w:hint="cs"/>
        <w:noProof/>
        <w:rtl/>
      </w:rPr>
      <w:drawing>
        <wp:anchor distT="0" distB="0" distL="114300" distR="114300" simplePos="0" relativeHeight="251666944" behindDoc="0" locked="0" layoutInCell="1" allowOverlap="1" wp14:anchorId="4241769A" wp14:editId="646FCE08">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 xml:space="preserve">רח' בנק ישראל 7 ירושלים 91360 טל': </w:t>
    </w:r>
    <w:r w:rsidRPr="00ED7F3F">
      <w:rPr>
        <w:sz w:val="26"/>
        <w:rtl/>
      </w:rPr>
      <w:t>074-7681764</w:t>
    </w:r>
  </w:p>
  <w:p w14:paraId="1B33D94C" w14:textId="77777777" w:rsidR="005009F2" w:rsidRPr="004C70C1" w:rsidRDefault="005009F2" w:rsidP="005009F2">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2F23F228" w14:textId="77777777" w:rsidR="00EA6426" w:rsidRPr="00581672" w:rsidRDefault="00EA6426" w:rsidP="00F41029">
    <w:pPr>
      <w:pStyle w:val="12"/>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25C2E8" w14:textId="77777777" w:rsidR="00EA6426" w:rsidRDefault="00EA6426" w:rsidP="00ED7F3F">
    <w:pPr>
      <w:pBdr>
        <w:top w:val="single" w:sz="6" w:space="1" w:color="auto"/>
      </w:pBdr>
      <w:jc w:val="center"/>
      <w:rPr>
        <w:sz w:val="26"/>
        <w:rtl/>
      </w:rPr>
    </w:pPr>
    <w:r>
      <w:rPr>
        <w:rFonts w:hint="cs"/>
        <w:noProof/>
        <w:rtl/>
      </w:rPr>
      <w:drawing>
        <wp:anchor distT="0" distB="0" distL="114300" distR="114300" simplePos="0" relativeHeight="251658752" behindDoc="0" locked="0" layoutInCell="1" allowOverlap="1" wp14:anchorId="1F465B6A" wp14:editId="692DA49B">
          <wp:simplePos x="0" y="0"/>
          <wp:positionH relativeFrom="column">
            <wp:posOffset>5617845</wp:posOffset>
          </wp:positionH>
          <wp:positionV relativeFrom="paragraph">
            <wp:posOffset>-41275</wp:posOffset>
          </wp:positionV>
          <wp:extent cx="685800" cy="323850"/>
          <wp:effectExtent l="19050" t="0" r="0" b="0"/>
          <wp:wrapNone/>
          <wp:docPr id="10"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00A65DB0">
      <w:rPr>
        <w:rFonts w:hint="cs"/>
        <w:sz w:val="26"/>
        <w:rtl/>
      </w:rPr>
      <w:t xml:space="preserve">רח' בנק ישראל 7 </w:t>
    </w:r>
    <w:r>
      <w:rPr>
        <w:rFonts w:hint="cs"/>
        <w:sz w:val="26"/>
        <w:rtl/>
      </w:rPr>
      <w:t xml:space="preserve">ירושלים 91360 טל': </w:t>
    </w:r>
    <w:r w:rsidR="00ED7F3F" w:rsidRPr="00ED7F3F">
      <w:rPr>
        <w:sz w:val="26"/>
        <w:rtl/>
      </w:rPr>
      <w:t>074-7681764</w:t>
    </w:r>
  </w:p>
  <w:p w14:paraId="1EB30BFC" w14:textId="77777777" w:rsidR="00EA6426" w:rsidRPr="004C70C1" w:rsidRDefault="00EA6426"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55DF83E2" w14:textId="77777777" w:rsidR="00EA6426" w:rsidRPr="000517C4" w:rsidRDefault="00EA6426" w:rsidP="00446615">
    <w:pPr>
      <w:pBdr>
        <w:top w:val="single" w:sz="6" w:space="1" w:color="auto"/>
      </w:pBdr>
      <w:jc w:val="center"/>
      <w:rPr>
        <w:sz w:val="26"/>
        <w:rtl/>
      </w:rPr>
    </w:pPr>
  </w:p>
  <w:p w14:paraId="7AD35DEC" w14:textId="77777777" w:rsidR="00EA6426" w:rsidRPr="00FC5DE0" w:rsidRDefault="00EA6426" w:rsidP="00446615">
    <w:pPr>
      <w:pStyle w:val="12"/>
      <w:pBdr>
        <w:top w:val="single" w:sz="6" w:space="1" w:color="auto"/>
      </w:pBd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1CC0E2" w14:textId="77777777" w:rsidR="001A3109" w:rsidRDefault="001A3109">
      <w:r>
        <w:separator/>
      </w:r>
    </w:p>
  </w:footnote>
  <w:footnote w:type="continuationSeparator" w:id="0">
    <w:p w14:paraId="25ED8476" w14:textId="77777777" w:rsidR="001A3109" w:rsidRDefault="001A31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40EC10" w14:textId="77777777" w:rsidR="00EA6426" w:rsidRDefault="00EA6426">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F25847" w14:textId="049574B6" w:rsidR="00EA6426" w:rsidRPr="00D3749A" w:rsidRDefault="00EA6426"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A65DEF" w:rsidRPr="00A65DEF">
          <w:rPr>
            <w:rFonts w:cs="Calibri"/>
            <w:b/>
            <w:bCs/>
            <w:noProof/>
            <w:rtl/>
            <w:lang w:val="he-IL"/>
          </w:rPr>
          <w:t>2</w:t>
        </w:r>
        <w:r w:rsidRPr="00D3749A">
          <w:rPr>
            <w:b/>
            <w:bCs/>
          </w:rPr>
          <w:fldChar w:fldCharType="end"/>
        </w:r>
        <w:r w:rsidRPr="00D3749A">
          <w:rPr>
            <w:rFonts w:hint="cs"/>
            <w:b/>
            <w:bCs/>
            <w:rtl/>
          </w:rPr>
          <w:t xml:space="preserve"> -</w:t>
        </w:r>
      </w:sdtContent>
    </w:sdt>
  </w:p>
  <w:p w14:paraId="503158A2" w14:textId="77777777" w:rsidR="00EA6426" w:rsidRPr="008B766D" w:rsidRDefault="00EA6426" w:rsidP="00C80CDB">
    <w:pPr>
      <w:pStyle w:val="a3"/>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06A94A" w14:textId="77777777" w:rsidR="00EA6426" w:rsidRDefault="001A3109" w:rsidP="00EA4FBF">
    <w:pPr>
      <w:pStyle w:val="a3"/>
      <w:spacing w:line="276" w:lineRule="auto"/>
      <w:jc w:val="center"/>
      <w:rPr>
        <w:b/>
        <w:bCs/>
        <w:noProof/>
        <w:szCs w:val="40"/>
        <w:rtl/>
      </w:rPr>
    </w:pPr>
    <w:r>
      <w:rPr>
        <w:rFonts w:cs="Times New Roman"/>
        <w:rtl/>
      </w:rPr>
      <w:object w:dxaOrig="1440" w:dyaOrig="1440" w14:anchorId="303FEBD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795168792" r:id="rId2"/>
      </w:object>
    </w:r>
    <w:r w:rsidR="00EA6426">
      <w:rPr>
        <w:rFonts w:hint="cs"/>
        <w:b/>
        <w:bCs/>
        <w:noProof/>
        <w:szCs w:val="40"/>
        <w:rtl/>
      </w:rPr>
      <w:t xml:space="preserve"> </w:t>
    </w:r>
  </w:p>
  <w:p w14:paraId="7B996873" w14:textId="77777777" w:rsidR="00EA6426" w:rsidRDefault="00EA6426"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47490B8C" w14:textId="77777777" w:rsidR="00EA6426" w:rsidRDefault="00EA6426" w:rsidP="00E83596">
    <w:pPr>
      <w:pStyle w:val="a3"/>
      <w:tabs>
        <w:tab w:val="left" w:pos="2447"/>
      </w:tabs>
      <w:spacing w:line="276" w:lineRule="auto"/>
      <w:jc w:val="center"/>
      <w:rPr>
        <w:szCs w:val="32"/>
        <w:rtl/>
      </w:rPr>
    </w:pPr>
    <w:r>
      <w:rPr>
        <w:rFonts w:hint="cs"/>
        <w:b/>
        <w:bCs/>
        <w:szCs w:val="32"/>
        <w:rtl/>
      </w:rPr>
      <w:t xml:space="preserve">    משרד האנרגיה </w:t>
    </w:r>
    <w:r w:rsidR="00673DFC" w:rsidRPr="00673DFC">
      <w:rPr>
        <w:rFonts w:hint="cs"/>
        <w:b/>
        <w:bCs/>
        <w:szCs w:val="32"/>
        <w:rtl/>
      </w:rPr>
      <w:t>והתשתיות</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AED6B3F4"/>
    <w:lvl w:ilvl="0">
      <w:start w:val="1"/>
      <w:numFmt w:val="decimal"/>
      <w:lvlText w:val="%1."/>
      <w:lvlJc w:val="left"/>
      <w:pPr>
        <w:tabs>
          <w:tab w:val="num" w:pos="1492"/>
        </w:tabs>
        <w:ind w:left="1492" w:hanging="360"/>
      </w:pPr>
    </w:lvl>
  </w:abstractNum>
  <w:abstractNum w:abstractNumId="1" w15:restartNumberingAfterBreak="0">
    <w:nsid w:val="FFFFFF81"/>
    <w:multiLevelType w:val="singleLevel"/>
    <w:tmpl w:val="19AEABE4"/>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54743EA8"/>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835CF346"/>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248C81AE"/>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4276B26"/>
    <w:multiLevelType w:val="hybridMultilevel"/>
    <w:tmpl w:val="19DE9E7C"/>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2F7986"/>
    <w:multiLevelType w:val="hybridMultilevel"/>
    <w:tmpl w:val="3EDC04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225585"/>
    <w:multiLevelType w:val="hybridMultilevel"/>
    <w:tmpl w:val="3CB67D1E"/>
    <w:lvl w:ilvl="0" w:tplc="FA6CA56A">
      <w:start w:val="1"/>
      <w:numFmt w:val="hebrew1"/>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8" w15:restartNumberingAfterBreak="0">
    <w:nsid w:val="072C5EF5"/>
    <w:multiLevelType w:val="hybridMultilevel"/>
    <w:tmpl w:val="5B5658D2"/>
    <w:lvl w:ilvl="0" w:tplc="30BAA4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BF568D0"/>
    <w:multiLevelType w:val="hybridMultilevel"/>
    <w:tmpl w:val="77FA26AA"/>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0" w15:restartNumberingAfterBreak="0">
    <w:nsid w:val="0D4412E7"/>
    <w:multiLevelType w:val="hybridMultilevel"/>
    <w:tmpl w:val="B5F875C2"/>
    <w:lvl w:ilvl="0" w:tplc="3DEE4346">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EF20E43"/>
    <w:multiLevelType w:val="multilevel"/>
    <w:tmpl w:val="956023C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9796224"/>
    <w:multiLevelType w:val="hybridMultilevel"/>
    <w:tmpl w:val="3CC83884"/>
    <w:lvl w:ilvl="0" w:tplc="3DEE434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DB97DA2"/>
    <w:multiLevelType w:val="hybridMultilevel"/>
    <w:tmpl w:val="C46E322C"/>
    <w:lvl w:ilvl="0" w:tplc="9754D9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0CC6FB9"/>
    <w:multiLevelType w:val="multilevel"/>
    <w:tmpl w:val="D67AAB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37C03EF"/>
    <w:multiLevelType w:val="hybridMultilevel"/>
    <w:tmpl w:val="4DD432F2"/>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6" w15:restartNumberingAfterBreak="0">
    <w:nsid w:val="25393D98"/>
    <w:multiLevelType w:val="multilevel"/>
    <w:tmpl w:val="63ECB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2D5E28A3"/>
    <w:multiLevelType w:val="multilevel"/>
    <w:tmpl w:val="70201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F673053"/>
    <w:multiLevelType w:val="hybridMultilevel"/>
    <w:tmpl w:val="5A4EE4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32A10A32"/>
    <w:multiLevelType w:val="hybridMultilevel"/>
    <w:tmpl w:val="509A8118"/>
    <w:lvl w:ilvl="0" w:tplc="5DA0416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80028AE"/>
    <w:multiLevelType w:val="hybridMultilevel"/>
    <w:tmpl w:val="C89456D6"/>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21" w15:restartNumberingAfterBreak="0">
    <w:nsid w:val="3857200F"/>
    <w:multiLevelType w:val="hybridMultilevel"/>
    <w:tmpl w:val="3818607C"/>
    <w:lvl w:ilvl="0" w:tplc="AF8C1F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8A71F6E"/>
    <w:multiLevelType w:val="hybridMultilevel"/>
    <w:tmpl w:val="76C037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9937F91"/>
    <w:multiLevelType w:val="hybridMultilevel"/>
    <w:tmpl w:val="634CCE88"/>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4" w15:restartNumberingAfterBreak="0">
    <w:nsid w:val="3DE0069B"/>
    <w:multiLevelType w:val="multilevel"/>
    <w:tmpl w:val="432C6F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33B6FBF"/>
    <w:multiLevelType w:val="hybridMultilevel"/>
    <w:tmpl w:val="770A23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49992938"/>
    <w:multiLevelType w:val="hybridMultilevel"/>
    <w:tmpl w:val="851027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E170134"/>
    <w:multiLevelType w:val="hybridMultilevel"/>
    <w:tmpl w:val="BA669252"/>
    <w:lvl w:ilvl="0" w:tplc="1F0EC6B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12547B9"/>
    <w:multiLevelType w:val="hybridMultilevel"/>
    <w:tmpl w:val="DEC2651C"/>
    <w:lvl w:ilvl="0" w:tplc="8B2487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6507161"/>
    <w:multiLevelType w:val="hybridMultilevel"/>
    <w:tmpl w:val="F0CA38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5FA75823"/>
    <w:multiLevelType w:val="multilevel"/>
    <w:tmpl w:val="E2A2F07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15:restartNumberingAfterBreak="0">
    <w:nsid w:val="5FC25FB4"/>
    <w:multiLevelType w:val="hybridMultilevel"/>
    <w:tmpl w:val="777677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63E10217"/>
    <w:multiLevelType w:val="multilevel"/>
    <w:tmpl w:val="72E8BAF4"/>
    <w:lvl w:ilvl="0">
      <w:start w:val="1"/>
      <w:numFmt w:val="decimal"/>
      <w:pStyle w:val="1"/>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abstractNum w:abstractNumId="33" w15:restartNumberingAfterBreak="0">
    <w:nsid w:val="653866AD"/>
    <w:multiLevelType w:val="hybridMultilevel"/>
    <w:tmpl w:val="D58871DA"/>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5832CB3"/>
    <w:multiLevelType w:val="hybridMultilevel"/>
    <w:tmpl w:val="186E7A24"/>
    <w:lvl w:ilvl="0" w:tplc="5DA04162">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7E87665"/>
    <w:multiLevelType w:val="multilevel"/>
    <w:tmpl w:val="3C945C88"/>
    <w:lvl w:ilvl="0">
      <w:start w:val="1"/>
      <w:numFmt w:val="upperLetter"/>
      <w:lvlText w:val="%1."/>
      <w:lvlJc w:val="left"/>
      <w:pPr>
        <w:ind w:left="530" w:hanging="360"/>
      </w:pPr>
      <w:rPr>
        <w:b/>
        <w:bCs w:val="0"/>
        <w:i w:val="0"/>
        <w:iCs w:val="0"/>
        <w:caps w:val="0"/>
        <w:strike w:val="0"/>
        <w:dstrike w:val="0"/>
        <w:vanish w:val="0"/>
        <w:webHidden w:val="0"/>
        <w:kern w:val="0"/>
        <w:sz w:val="22"/>
        <w:szCs w:val="24"/>
        <w:u w:val="none"/>
        <w:effect w:val="none"/>
        <w:vertAlign w:val="baseline"/>
        <w:specVanish w:val="0"/>
      </w:rPr>
    </w:lvl>
    <w:lvl w:ilvl="1">
      <w:start w:val="1"/>
      <w:numFmt w:val="decimal"/>
      <w:lvlText w:val="%1.%2."/>
      <w:lvlJc w:val="left"/>
      <w:pPr>
        <w:tabs>
          <w:tab w:val="num" w:pos="1418"/>
        </w:tabs>
        <w:ind w:left="1418" w:hanging="709"/>
      </w:pPr>
      <w:rPr>
        <w:rFonts w:ascii="Times New Roman" w:hAnsi="Times New Roman" w:cs="David" w:hint="default"/>
        <w:b/>
        <w:bCs/>
        <w:i w:val="0"/>
        <w:iCs w:val="0"/>
        <w:caps w:val="0"/>
        <w:strike w:val="0"/>
        <w:dstrike w:val="0"/>
        <w:vanish w:val="0"/>
        <w:webHidden w:val="0"/>
        <w:kern w:val="0"/>
        <w:sz w:val="24"/>
        <w:szCs w:val="24"/>
        <w:u w:val="none"/>
        <w:effect w:val="none"/>
        <w:vertAlign w:val="baseline"/>
        <w:specVanish w:val="0"/>
      </w:rPr>
    </w:lvl>
    <w:lvl w:ilvl="2">
      <w:start w:val="1"/>
      <w:numFmt w:val="decimal"/>
      <w:lvlText w:val="%1.%2.%3."/>
      <w:lvlJc w:val="left"/>
      <w:pPr>
        <w:tabs>
          <w:tab w:val="num" w:pos="2552"/>
        </w:tabs>
        <w:ind w:left="2552" w:hanging="1134"/>
      </w:pPr>
      <w:rPr>
        <w:rFonts w:ascii="Times New Roman" w:hAnsi="Times New Roman" w:cs="David" w:hint="default"/>
        <w:b/>
        <w:bCs/>
        <w:i w:val="0"/>
        <w:iCs w:val="0"/>
        <w:caps w:val="0"/>
        <w:strike w:val="0"/>
        <w:dstrike w:val="0"/>
        <w:vanish w:val="0"/>
        <w:webHidden w:val="0"/>
        <w:kern w:val="0"/>
        <w:sz w:val="24"/>
        <w:szCs w:val="24"/>
        <w:u w:val="none"/>
        <w:effect w:val="none"/>
        <w:vertAlign w:val="baseline"/>
        <w:specVanish w:val="0"/>
      </w:rPr>
    </w:lvl>
    <w:lvl w:ilvl="3">
      <w:start w:val="1"/>
      <w:numFmt w:val="decimal"/>
      <w:lvlText w:val="%1.%2.%3.%4."/>
      <w:lvlJc w:val="left"/>
      <w:pPr>
        <w:tabs>
          <w:tab w:val="num" w:pos="3969"/>
        </w:tabs>
        <w:ind w:left="3969" w:hanging="1417"/>
      </w:pPr>
      <w:rPr>
        <w:rFonts w:ascii="Times New Roman" w:hAnsi="Times New Roman" w:cs="David" w:hint="default"/>
        <w:b w:val="0"/>
        <w:bCs w:val="0"/>
        <w:i w:val="0"/>
        <w:iCs w:val="0"/>
        <w:caps w:val="0"/>
        <w:strike w:val="0"/>
        <w:dstrike w:val="0"/>
        <w:vanish w:val="0"/>
        <w:webHidden w:val="0"/>
        <w:sz w:val="24"/>
        <w:szCs w:val="24"/>
        <w:u w:val="none"/>
        <w:effect w:val="none"/>
        <w:vertAlign w:val="baseline"/>
        <w:specVanish w:val="0"/>
      </w:rPr>
    </w:lvl>
    <w:lvl w:ilvl="4">
      <w:start w:val="1"/>
      <w:numFmt w:val="decimal"/>
      <w:lvlText w:val="%1.%2.%3.%4.%5."/>
      <w:lvlJc w:val="left"/>
      <w:pPr>
        <w:tabs>
          <w:tab w:val="num" w:pos="5386"/>
        </w:tabs>
        <w:ind w:left="5386" w:hanging="1531"/>
      </w:pPr>
      <w:rPr>
        <w:rFonts w:cs="Courier New"/>
        <w:bCs/>
        <w:iCs w:val="0"/>
        <w:sz w:val="24"/>
        <w:szCs w:val="20"/>
      </w:rPr>
    </w:lvl>
    <w:lvl w:ilvl="5">
      <w:start w:val="1"/>
      <w:numFmt w:val="decimal"/>
      <w:lvlText w:val="%1.%2.%3.%4.%5.%6."/>
      <w:lvlJc w:val="center"/>
      <w:pPr>
        <w:tabs>
          <w:tab w:val="num" w:pos="4679"/>
        </w:tabs>
        <w:ind w:left="4679" w:hanging="709"/>
      </w:pPr>
      <w:rPr>
        <w:sz w:val="24"/>
      </w:rPr>
    </w:lvl>
    <w:lvl w:ilvl="6">
      <w:start w:val="1"/>
      <w:numFmt w:val="decimal"/>
      <w:lvlText w:val="%1.%2.%3.%4.%5.%6.%7."/>
      <w:lvlJc w:val="center"/>
      <w:pPr>
        <w:tabs>
          <w:tab w:val="num" w:pos="-284"/>
        </w:tabs>
        <w:ind w:left="5388" w:hanging="709"/>
      </w:pPr>
      <w:rPr>
        <w:sz w:val="24"/>
      </w:rPr>
    </w:lvl>
    <w:lvl w:ilvl="7">
      <w:start w:val="1"/>
      <w:numFmt w:val="decimal"/>
      <w:lvlText w:val="%1.%2.%3.%4.%5.%6.%7.%8."/>
      <w:lvlJc w:val="center"/>
      <w:pPr>
        <w:tabs>
          <w:tab w:val="num" w:pos="-284"/>
        </w:tabs>
        <w:ind w:left="6097" w:hanging="709"/>
      </w:pPr>
      <w:rPr>
        <w:sz w:val="24"/>
      </w:rPr>
    </w:lvl>
    <w:lvl w:ilvl="8">
      <w:start w:val="1"/>
      <w:numFmt w:val="decimal"/>
      <w:lvlText w:val="%1.%2.%3.%4.%5.%6.%7.%8.%9."/>
      <w:lvlJc w:val="center"/>
      <w:pPr>
        <w:tabs>
          <w:tab w:val="num" w:pos="-284"/>
        </w:tabs>
        <w:ind w:left="6806" w:hanging="709"/>
      </w:pPr>
      <w:rPr>
        <w:sz w:val="24"/>
      </w:rPr>
    </w:lvl>
  </w:abstractNum>
  <w:abstractNum w:abstractNumId="36" w15:restartNumberingAfterBreak="0">
    <w:nsid w:val="67FD1D62"/>
    <w:multiLevelType w:val="hybridMultilevel"/>
    <w:tmpl w:val="61020888"/>
    <w:lvl w:ilvl="0" w:tplc="8EA028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DF47EAD"/>
    <w:multiLevelType w:val="hybridMultilevel"/>
    <w:tmpl w:val="D58871DA"/>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E993396"/>
    <w:multiLevelType w:val="multilevel"/>
    <w:tmpl w:val="94E46E3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70912AB4"/>
    <w:multiLevelType w:val="hybridMultilevel"/>
    <w:tmpl w:val="F39AF102"/>
    <w:lvl w:ilvl="0" w:tplc="5840E7CA">
      <w:start w:val="11"/>
      <w:numFmt w:val="bullet"/>
      <w:lvlText w:val="-"/>
      <w:lvlJc w:val="left"/>
      <w:pPr>
        <w:ind w:left="720" w:hanging="360"/>
      </w:pPr>
      <w:rPr>
        <w:rFonts w:ascii="David" w:eastAsiaTheme="minorEastAsia"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1BF0C1E"/>
    <w:multiLevelType w:val="hybridMultilevel"/>
    <w:tmpl w:val="026E7814"/>
    <w:lvl w:ilvl="0" w:tplc="1B108F98">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36E1EF2"/>
    <w:multiLevelType w:val="hybridMultilevel"/>
    <w:tmpl w:val="ABE6366E"/>
    <w:lvl w:ilvl="0" w:tplc="1F0EC6BC">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4955123"/>
    <w:multiLevelType w:val="hybridMultilevel"/>
    <w:tmpl w:val="5746952C"/>
    <w:lvl w:ilvl="0" w:tplc="E6F4D53E">
      <w:start w:val="1"/>
      <w:numFmt w:val="decimal"/>
      <w:lvlText w:val="%1."/>
      <w:lvlJc w:val="left"/>
      <w:pPr>
        <w:ind w:left="720" w:hanging="360"/>
      </w:pPr>
      <w:rPr>
        <w:rFonts w:hint="default"/>
        <w:color w:val="000000" w:themeColor="text1"/>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3" w15:restartNumberingAfterBreak="0">
    <w:nsid w:val="75E65932"/>
    <w:multiLevelType w:val="hybridMultilevel"/>
    <w:tmpl w:val="27CAE9E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7961004"/>
    <w:multiLevelType w:val="hybridMultilevel"/>
    <w:tmpl w:val="5844A2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5" w15:restartNumberingAfterBreak="0">
    <w:nsid w:val="79976B5E"/>
    <w:multiLevelType w:val="hybridMultilevel"/>
    <w:tmpl w:val="44FAA6C2"/>
    <w:lvl w:ilvl="0" w:tplc="1B108F9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9D252EA"/>
    <w:multiLevelType w:val="multilevel"/>
    <w:tmpl w:val="62A6F1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32"/>
  </w:num>
  <w:num w:numId="2">
    <w:abstractNumId w:val="18"/>
  </w:num>
  <w:num w:numId="3">
    <w:abstractNumId w:val="25"/>
  </w:num>
  <w:num w:numId="4">
    <w:abstractNumId w:val="31"/>
  </w:num>
  <w:num w:numId="5">
    <w:abstractNumId w:val="29"/>
  </w:num>
  <w:num w:numId="6">
    <w:abstractNumId w:val="44"/>
  </w:num>
  <w:num w:numId="7">
    <w:abstractNumId w:val="42"/>
  </w:num>
  <w:num w:numId="8">
    <w:abstractNumId w:val="39"/>
  </w:num>
  <w:num w:numId="9">
    <w:abstractNumId w:val="43"/>
  </w:num>
  <w:num w:numId="10">
    <w:abstractNumId w:val="16"/>
  </w:num>
  <w:num w:numId="11">
    <w:abstractNumId w:val="24"/>
  </w:num>
  <w:num w:numId="12">
    <w:abstractNumId w:val="17"/>
  </w:num>
  <w:num w:numId="13">
    <w:abstractNumId w:val="11"/>
  </w:num>
  <w:num w:numId="14">
    <w:abstractNumId w:val="14"/>
  </w:num>
  <w:num w:numId="15">
    <w:abstractNumId w:val="0"/>
  </w:num>
  <w:num w:numId="16">
    <w:abstractNumId w:val="4"/>
  </w:num>
  <w:num w:numId="17">
    <w:abstractNumId w:val="3"/>
  </w:num>
  <w:num w:numId="18">
    <w:abstractNumId w:val="2"/>
  </w:num>
  <w:num w:numId="19">
    <w:abstractNumId w:val="1"/>
  </w:num>
  <w:num w:numId="20">
    <w:abstractNumId w:val="36"/>
  </w:num>
  <w:num w:numId="21">
    <w:abstractNumId w:val="28"/>
  </w:num>
  <w:num w:numId="22">
    <w:abstractNumId w:val="13"/>
  </w:num>
  <w:num w:numId="23">
    <w:abstractNumId w:val="12"/>
  </w:num>
  <w:num w:numId="24">
    <w:abstractNumId w:val="10"/>
  </w:num>
  <w:num w:numId="25">
    <w:abstractNumId w:val="21"/>
  </w:num>
  <w:num w:numId="26">
    <w:abstractNumId w:val="27"/>
  </w:num>
  <w:num w:numId="27">
    <w:abstractNumId w:val="41"/>
  </w:num>
  <w:num w:numId="28">
    <w:abstractNumId w:val="45"/>
  </w:num>
  <w:num w:numId="29">
    <w:abstractNumId w:val="40"/>
  </w:num>
  <w:num w:numId="30">
    <w:abstractNumId w:val="33"/>
  </w:num>
  <w:num w:numId="31">
    <w:abstractNumId w:val="37"/>
  </w:num>
  <w:num w:numId="32">
    <w:abstractNumId w:val="5"/>
  </w:num>
  <w:num w:numId="33">
    <w:abstractNumId w:val="34"/>
  </w:num>
  <w:num w:numId="34">
    <w:abstractNumId w:val="19"/>
  </w:num>
  <w:num w:numId="3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8"/>
  </w:num>
  <w:num w:numId="3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6"/>
  </w:num>
  <w:num w:numId="39">
    <w:abstractNumId w:val="26"/>
  </w:num>
  <w:num w:numId="40">
    <w:abstractNumId w:val="8"/>
  </w:num>
  <w:num w:numId="41">
    <w:abstractNumId w:val="23"/>
  </w:num>
  <w:num w:numId="42">
    <w:abstractNumId w:val="20"/>
  </w:num>
  <w:num w:numId="43">
    <w:abstractNumId w:val="9"/>
  </w:num>
  <w:num w:numId="44">
    <w:abstractNumId w:val="15"/>
  </w:num>
  <w:num w:numId="4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7"/>
  </w:num>
  <w:num w:numId="47">
    <w:abstractNumId w:val="2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06116"/>
    <w:rsid w:val="000168F5"/>
    <w:rsid w:val="00023B9B"/>
    <w:rsid w:val="00025645"/>
    <w:rsid w:val="00055768"/>
    <w:rsid w:val="0005581C"/>
    <w:rsid w:val="00064800"/>
    <w:rsid w:val="000648C2"/>
    <w:rsid w:val="000705A8"/>
    <w:rsid w:val="000744F2"/>
    <w:rsid w:val="000772BA"/>
    <w:rsid w:val="0008581E"/>
    <w:rsid w:val="0008648D"/>
    <w:rsid w:val="0009042F"/>
    <w:rsid w:val="0009109A"/>
    <w:rsid w:val="000A116F"/>
    <w:rsid w:val="000A2D78"/>
    <w:rsid w:val="000A474B"/>
    <w:rsid w:val="000A5165"/>
    <w:rsid w:val="000A5ED9"/>
    <w:rsid w:val="000B1798"/>
    <w:rsid w:val="000B43C2"/>
    <w:rsid w:val="000C47C5"/>
    <w:rsid w:val="000C53D3"/>
    <w:rsid w:val="000D5BA6"/>
    <w:rsid w:val="000E0B70"/>
    <w:rsid w:val="000E35CF"/>
    <w:rsid w:val="000F0C8E"/>
    <w:rsid w:val="00110D86"/>
    <w:rsid w:val="0011587A"/>
    <w:rsid w:val="0012232A"/>
    <w:rsid w:val="00131922"/>
    <w:rsid w:val="00132592"/>
    <w:rsid w:val="00132893"/>
    <w:rsid w:val="001439F5"/>
    <w:rsid w:val="00144716"/>
    <w:rsid w:val="00144A28"/>
    <w:rsid w:val="00146B99"/>
    <w:rsid w:val="00151AA9"/>
    <w:rsid w:val="00153AC0"/>
    <w:rsid w:val="00154DD9"/>
    <w:rsid w:val="00157D96"/>
    <w:rsid w:val="001617C9"/>
    <w:rsid w:val="0016774E"/>
    <w:rsid w:val="001756B5"/>
    <w:rsid w:val="0017733A"/>
    <w:rsid w:val="001858F8"/>
    <w:rsid w:val="00192D97"/>
    <w:rsid w:val="0019429D"/>
    <w:rsid w:val="001A0660"/>
    <w:rsid w:val="001A0FEB"/>
    <w:rsid w:val="001A3109"/>
    <w:rsid w:val="001B2F89"/>
    <w:rsid w:val="001B31B9"/>
    <w:rsid w:val="001B4370"/>
    <w:rsid w:val="001B7F37"/>
    <w:rsid w:val="001C1336"/>
    <w:rsid w:val="001C16C4"/>
    <w:rsid w:val="001C27E9"/>
    <w:rsid w:val="001C4A34"/>
    <w:rsid w:val="001C6691"/>
    <w:rsid w:val="001D155E"/>
    <w:rsid w:val="001D3E11"/>
    <w:rsid w:val="001D7756"/>
    <w:rsid w:val="001E057B"/>
    <w:rsid w:val="001E5768"/>
    <w:rsid w:val="001E6F0E"/>
    <w:rsid w:val="00200F04"/>
    <w:rsid w:val="0021366F"/>
    <w:rsid w:val="00222968"/>
    <w:rsid w:val="00223E43"/>
    <w:rsid w:val="0022754A"/>
    <w:rsid w:val="00242248"/>
    <w:rsid w:val="002436FE"/>
    <w:rsid w:val="002543C9"/>
    <w:rsid w:val="0025672A"/>
    <w:rsid w:val="0026015E"/>
    <w:rsid w:val="00264816"/>
    <w:rsid w:val="002664E0"/>
    <w:rsid w:val="00280EBC"/>
    <w:rsid w:val="00293EE6"/>
    <w:rsid w:val="00294E97"/>
    <w:rsid w:val="002A0108"/>
    <w:rsid w:val="002A5741"/>
    <w:rsid w:val="002B2382"/>
    <w:rsid w:val="002B5F69"/>
    <w:rsid w:val="002B762A"/>
    <w:rsid w:val="002D3504"/>
    <w:rsid w:val="002D74AE"/>
    <w:rsid w:val="002E0E0B"/>
    <w:rsid w:val="002F404D"/>
    <w:rsid w:val="003039F0"/>
    <w:rsid w:val="003065A9"/>
    <w:rsid w:val="00311B81"/>
    <w:rsid w:val="0031368F"/>
    <w:rsid w:val="00321798"/>
    <w:rsid w:val="0032497B"/>
    <w:rsid w:val="00340E66"/>
    <w:rsid w:val="00355058"/>
    <w:rsid w:val="003638E7"/>
    <w:rsid w:val="0037515B"/>
    <w:rsid w:val="00386CDB"/>
    <w:rsid w:val="00391403"/>
    <w:rsid w:val="003A0EEC"/>
    <w:rsid w:val="003A30BD"/>
    <w:rsid w:val="003A380C"/>
    <w:rsid w:val="003A63B0"/>
    <w:rsid w:val="003A7E65"/>
    <w:rsid w:val="003B3CC5"/>
    <w:rsid w:val="003B4A6F"/>
    <w:rsid w:val="003B4CB0"/>
    <w:rsid w:val="003C634F"/>
    <w:rsid w:val="003D07A2"/>
    <w:rsid w:val="003D2F7F"/>
    <w:rsid w:val="003E60C1"/>
    <w:rsid w:val="003F2254"/>
    <w:rsid w:val="003F4EE4"/>
    <w:rsid w:val="003F5B1F"/>
    <w:rsid w:val="004016D1"/>
    <w:rsid w:val="00404352"/>
    <w:rsid w:val="00407DB5"/>
    <w:rsid w:val="004100D2"/>
    <w:rsid w:val="0041165F"/>
    <w:rsid w:val="004164CE"/>
    <w:rsid w:val="00417CF1"/>
    <w:rsid w:val="004200E8"/>
    <w:rsid w:val="00421E09"/>
    <w:rsid w:val="004250E5"/>
    <w:rsid w:val="00426B64"/>
    <w:rsid w:val="00431FA0"/>
    <w:rsid w:val="004324A2"/>
    <w:rsid w:val="00435FBB"/>
    <w:rsid w:val="00446615"/>
    <w:rsid w:val="004507AE"/>
    <w:rsid w:val="00457790"/>
    <w:rsid w:val="004613CD"/>
    <w:rsid w:val="00463F58"/>
    <w:rsid w:val="00467D11"/>
    <w:rsid w:val="0047091B"/>
    <w:rsid w:val="00472DE0"/>
    <w:rsid w:val="00477184"/>
    <w:rsid w:val="004805BF"/>
    <w:rsid w:val="00490107"/>
    <w:rsid w:val="00493B4F"/>
    <w:rsid w:val="004A1B60"/>
    <w:rsid w:val="004A4A7B"/>
    <w:rsid w:val="004B273B"/>
    <w:rsid w:val="004B4074"/>
    <w:rsid w:val="004B49E7"/>
    <w:rsid w:val="004B5ED3"/>
    <w:rsid w:val="004B71D7"/>
    <w:rsid w:val="004C2109"/>
    <w:rsid w:val="004C401F"/>
    <w:rsid w:val="004C50FA"/>
    <w:rsid w:val="004C6DC9"/>
    <w:rsid w:val="004D76D8"/>
    <w:rsid w:val="004D7BB3"/>
    <w:rsid w:val="004E5A74"/>
    <w:rsid w:val="004E70E4"/>
    <w:rsid w:val="004F7530"/>
    <w:rsid w:val="005009F2"/>
    <w:rsid w:val="0050169A"/>
    <w:rsid w:val="00506B50"/>
    <w:rsid w:val="00507295"/>
    <w:rsid w:val="00513580"/>
    <w:rsid w:val="0052277B"/>
    <w:rsid w:val="00524880"/>
    <w:rsid w:val="00532540"/>
    <w:rsid w:val="00533FCA"/>
    <w:rsid w:val="00535CD8"/>
    <w:rsid w:val="00535D0D"/>
    <w:rsid w:val="0054114E"/>
    <w:rsid w:val="00541D37"/>
    <w:rsid w:val="0054428A"/>
    <w:rsid w:val="00551181"/>
    <w:rsid w:val="00553D26"/>
    <w:rsid w:val="005607E0"/>
    <w:rsid w:val="00564F1A"/>
    <w:rsid w:val="00570B12"/>
    <w:rsid w:val="00572795"/>
    <w:rsid w:val="005768C1"/>
    <w:rsid w:val="00581672"/>
    <w:rsid w:val="00586A2F"/>
    <w:rsid w:val="00590B8E"/>
    <w:rsid w:val="005919A9"/>
    <w:rsid w:val="00591B94"/>
    <w:rsid w:val="00594BB2"/>
    <w:rsid w:val="00595657"/>
    <w:rsid w:val="005A0DC2"/>
    <w:rsid w:val="005A32EB"/>
    <w:rsid w:val="005A3D90"/>
    <w:rsid w:val="005B459E"/>
    <w:rsid w:val="005B60B9"/>
    <w:rsid w:val="005B6B9B"/>
    <w:rsid w:val="005C2140"/>
    <w:rsid w:val="005D2E29"/>
    <w:rsid w:val="005D5135"/>
    <w:rsid w:val="005E035E"/>
    <w:rsid w:val="005E0425"/>
    <w:rsid w:val="005E5E77"/>
    <w:rsid w:val="00600176"/>
    <w:rsid w:val="0060044D"/>
    <w:rsid w:val="00600C13"/>
    <w:rsid w:val="006100A7"/>
    <w:rsid w:val="00610303"/>
    <w:rsid w:val="00611DDB"/>
    <w:rsid w:val="00612CEA"/>
    <w:rsid w:val="0061399F"/>
    <w:rsid w:val="006161A6"/>
    <w:rsid w:val="00624679"/>
    <w:rsid w:val="00624A73"/>
    <w:rsid w:val="006326F6"/>
    <w:rsid w:val="0064130A"/>
    <w:rsid w:val="006415C5"/>
    <w:rsid w:val="006426A9"/>
    <w:rsid w:val="00643A3A"/>
    <w:rsid w:val="00643B24"/>
    <w:rsid w:val="00645962"/>
    <w:rsid w:val="006500F2"/>
    <w:rsid w:val="006559C9"/>
    <w:rsid w:val="00660C52"/>
    <w:rsid w:val="0066478C"/>
    <w:rsid w:val="006708BE"/>
    <w:rsid w:val="00671F2B"/>
    <w:rsid w:val="00673DFC"/>
    <w:rsid w:val="006741F8"/>
    <w:rsid w:val="00674BFA"/>
    <w:rsid w:val="00682A1A"/>
    <w:rsid w:val="00693BF3"/>
    <w:rsid w:val="00694FF1"/>
    <w:rsid w:val="006A2C2B"/>
    <w:rsid w:val="006A6513"/>
    <w:rsid w:val="006B707F"/>
    <w:rsid w:val="006B7F74"/>
    <w:rsid w:val="006C297B"/>
    <w:rsid w:val="006C2C32"/>
    <w:rsid w:val="006C4611"/>
    <w:rsid w:val="006C7AA1"/>
    <w:rsid w:val="006D10C2"/>
    <w:rsid w:val="006D12F9"/>
    <w:rsid w:val="006D1D4C"/>
    <w:rsid w:val="006D24A4"/>
    <w:rsid w:val="006D450F"/>
    <w:rsid w:val="006D494F"/>
    <w:rsid w:val="006E214C"/>
    <w:rsid w:val="006E5FA7"/>
    <w:rsid w:val="006E72C5"/>
    <w:rsid w:val="006F2F31"/>
    <w:rsid w:val="006F7291"/>
    <w:rsid w:val="006F7E0C"/>
    <w:rsid w:val="00704DB2"/>
    <w:rsid w:val="00711BA7"/>
    <w:rsid w:val="00711F18"/>
    <w:rsid w:val="00712673"/>
    <w:rsid w:val="007139B8"/>
    <w:rsid w:val="00713ADA"/>
    <w:rsid w:val="0071514A"/>
    <w:rsid w:val="00715CCD"/>
    <w:rsid w:val="007172B0"/>
    <w:rsid w:val="00721721"/>
    <w:rsid w:val="00721877"/>
    <w:rsid w:val="0072721A"/>
    <w:rsid w:val="00733365"/>
    <w:rsid w:val="00740D98"/>
    <w:rsid w:val="007413D2"/>
    <w:rsid w:val="0074423E"/>
    <w:rsid w:val="00751121"/>
    <w:rsid w:val="00756029"/>
    <w:rsid w:val="00766A8C"/>
    <w:rsid w:val="00771D7B"/>
    <w:rsid w:val="00771F8F"/>
    <w:rsid w:val="007739FA"/>
    <w:rsid w:val="00782D67"/>
    <w:rsid w:val="007849A9"/>
    <w:rsid w:val="0078568E"/>
    <w:rsid w:val="00786E15"/>
    <w:rsid w:val="007952EC"/>
    <w:rsid w:val="007A2754"/>
    <w:rsid w:val="007A76DF"/>
    <w:rsid w:val="007B6C4F"/>
    <w:rsid w:val="007C5DC6"/>
    <w:rsid w:val="007C641F"/>
    <w:rsid w:val="007D2B13"/>
    <w:rsid w:val="007D6F5F"/>
    <w:rsid w:val="007E3A3E"/>
    <w:rsid w:val="00802BA6"/>
    <w:rsid w:val="00811390"/>
    <w:rsid w:val="00811F1D"/>
    <w:rsid w:val="0081276B"/>
    <w:rsid w:val="00815866"/>
    <w:rsid w:val="00816A3B"/>
    <w:rsid w:val="00816E14"/>
    <w:rsid w:val="00817153"/>
    <w:rsid w:val="00824DD5"/>
    <w:rsid w:val="00832CAD"/>
    <w:rsid w:val="008335FB"/>
    <w:rsid w:val="00837F3F"/>
    <w:rsid w:val="0084294C"/>
    <w:rsid w:val="00843426"/>
    <w:rsid w:val="008474AD"/>
    <w:rsid w:val="00847C26"/>
    <w:rsid w:val="00851944"/>
    <w:rsid w:val="008579DC"/>
    <w:rsid w:val="00861DDB"/>
    <w:rsid w:val="008675F8"/>
    <w:rsid w:val="00875EC1"/>
    <w:rsid w:val="0087635B"/>
    <w:rsid w:val="0088082A"/>
    <w:rsid w:val="008A31A1"/>
    <w:rsid w:val="008A4DCA"/>
    <w:rsid w:val="008B5951"/>
    <w:rsid w:val="008B5D4F"/>
    <w:rsid w:val="008B766D"/>
    <w:rsid w:val="008C2B14"/>
    <w:rsid w:val="008C2F37"/>
    <w:rsid w:val="008C3408"/>
    <w:rsid w:val="008C3C1E"/>
    <w:rsid w:val="008C49FB"/>
    <w:rsid w:val="008D3A8E"/>
    <w:rsid w:val="008D5925"/>
    <w:rsid w:val="008E4DA1"/>
    <w:rsid w:val="008E79C3"/>
    <w:rsid w:val="008F164D"/>
    <w:rsid w:val="008F72E9"/>
    <w:rsid w:val="009002D1"/>
    <w:rsid w:val="00900B65"/>
    <w:rsid w:val="00901041"/>
    <w:rsid w:val="0090170C"/>
    <w:rsid w:val="00911C83"/>
    <w:rsid w:val="00911CF5"/>
    <w:rsid w:val="00924837"/>
    <w:rsid w:val="00927F16"/>
    <w:rsid w:val="00934003"/>
    <w:rsid w:val="00936807"/>
    <w:rsid w:val="00941814"/>
    <w:rsid w:val="00945FA0"/>
    <w:rsid w:val="00947F06"/>
    <w:rsid w:val="009563D6"/>
    <w:rsid w:val="00956911"/>
    <w:rsid w:val="00964612"/>
    <w:rsid w:val="00964B15"/>
    <w:rsid w:val="00970205"/>
    <w:rsid w:val="00974A41"/>
    <w:rsid w:val="0097640D"/>
    <w:rsid w:val="00976633"/>
    <w:rsid w:val="00976ED9"/>
    <w:rsid w:val="00977CAE"/>
    <w:rsid w:val="00985FDF"/>
    <w:rsid w:val="00986EEA"/>
    <w:rsid w:val="00992722"/>
    <w:rsid w:val="00992B70"/>
    <w:rsid w:val="009959BD"/>
    <w:rsid w:val="009A007D"/>
    <w:rsid w:val="009A253E"/>
    <w:rsid w:val="009B2963"/>
    <w:rsid w:val="009C0D78"/>
    <w:rsid w:val="009C1DAC"/>
    <w:rsid w:val="009C1E95"/>
    <w:rsid w:val="009E0F68"/>
    <w:rsid w:val="009E791C"/>
    <w:rsid w:val="009F15A0"/>
    <w:rsid w:val="009F25EB"/>
    <w:rsid w:val="009F5C7A"/>
    <w:rsid w:val="009F78DA"/>
    <w:rsid w:val="00A0165F"/>
    <w:rsid w:val="00A04339"/>
    <w:rsid w:val="00A07E22"/>
    <w:rsid w:val="00A107E7"/>
    <w:rsid w:val="00A11593"/>
    <w:rsid w:val="00A11C8A"/>
    <w:rsid w:val="00A1799A"/>
    <w:rsid w:val="00A2616C"/>
    <w:rsid w:val="00A27658"/>
    <w:rsid w:val="00A302DF"/>
    <w:rsid w:val="00A34030"/>
    <w:rsid w:val="00A36E1B"/>
    <w:rsid w:val="00A37001"/>
    <w:rsid w:val="00A4486B"/>
    <w:rsid w:val="00A44E67"/>
    <w:rsid w:val="00A475E2"/>
    <w:rsid w:val="00A47859"/>
    <w:rsid w:val="00A54ACF"/>
    <w:rsid w:val="00A6021A"/>
    <w:rsid w:val="00A60C4E"/>
    <w:rsid w:val="00A62041"/>
    <w:rsid w:val="00A63F7A"/>
    <w:rsid w:val="00A65DB0"/>
    <w:rsid w:val="00A65DEF"/>
    <w:rsid w:val="00A67BAB"/>
    <w:rsid w:val="00A75DA7"/>
    <w:rsid w:val="00A83A39"/>
    <w:rsid w:val="00A85928"/>
    <w:rsid w:val="00A85FFF"/>
    <w:rsid w:val="00A8669C"/>
    <w:rsid w:val="00A94E1B"/>
    <w:rsid w:val="00A94EB3"/>
    <w:rsid w:val="00A96C51"/>
    <w:rsid w:val="00A977B7"/>
    <w:rsid w:val="00AA1CA6"/>
    <w:rsid w:val="00AA4CF5"/>
    <w:rsid w:val="00AB3581"/>
    <w:rsid w:val="00AB5B59"/>
    <w:rsid w:val="00AC09BF"/>
    <w:rsid w:val="00AC3B3A"/>
    <w:rsid w:val="00AC4E42"/>
    <w:rsid w:val="00AD016D"/>
    <w:rsid w:val="00AD6F36"/>
    <w:rsid w:val="00AE4995"/>
    <w:rsid w:val="00AE4EF7"/>
    <w:rsid w:val="00AE59BD"/>
    <w:rsid w:val="00AF0B21"/>
    <w:rsid w:val="00AF1658"/>
    <w:rsid w:val="00AF1934"/>
    <w:rsid w:val="00AF211F"/>
    <w:rsid w:val="00B02C6D"/>
    <w:rsid w:val="00B1246E"/>
    <w:rsid w:val="00B12B7D"/>
    <w:rsid w:val="00B15F6B"/>
    <w:rsid w:val="00B164FE"/>
    <w:rsid w:val="00B20A2F"/>
    <w:rsid w:val="00B21E11"/>
    <w:rsid w:val="00B2533E"/>
    <w:rsid w:val="00B25613"/>
    <w:rsid w:val="00B274B3"/>
    <w:rsid w:val="00B300E0"/>
    <w:rsid w:val="00B31AFF"/>
    <w:rsid w:val="00B32229"/>
    <w:rsid w:val="00B33810"/>
    <w:rsid w:val="00B33F37"/>
    <w:rsid w:val="00B35A91"/>
    <w:rsid w:val="00B35F72"/>
    <w:rsid w:val="00B360EA"/>
    <w:rsid w:val="00B473E9"/>
    <w:rsid w:val="00B5515D"/>
    <w:rsid w:val="00B566AF"/>
    <w:rsid w:val="00B577F6"/>
    <w:rsid w:val="00B726B7"/>
    <w:rsid w:val="00B82B0F"/>
    <w:rsid w:val="00B84B35"/>
    <w:rsid w:val="00B96F50"/>
    <w:rsid w:val="00B97EDA"/>
    <w:rsid w:val="00BA2222"/>
    <w:rsid w:val="00BA28A3"/>
    <w:rsid w:val="00BA3ADE"/>
    <w:rsid w:val="00BA459D"/>
    <w:rsid w:val="00BA696F"/>
    <w:rsid w:val="00BB0FC4"/>
    <w:rsid w:val="00BB3D43"/>
    <w:rsid w:val="00BD498B"/>
    <w:rsid w:val="00BE782C"/>
    <w:rsid w:val="00BF42A4"/>
    <w:rsid w:val="00BF575D"/>
    <w:rsid w:val="00BF720F"/>
    <w:rsid w:val="00C113D9"/>
    <w:rsid w:val="00C14372"/>
    <w:rsid w:val="00C143C7"/>
    <w:rsid w:val="00C15681"/>
    <w:rsid w:val="00C33B51"/>
    <w:rsid w:val="00C35219"/>
    <w:rsid w:val="00C366DB"/>
    <w:rsid w:val="00C44CD4"/>
    <w:rsid w:val="00C5046C"/>
    <w:rsid w:val="00C516A1"/>
    <w:rsid w:val="00C518C2"/>
    <w:rsid w:val="00C54B87"/>
    <w:rsid w:val="00C57629"/>
    <w:rsid w:val="00C668B6"/>
    <w:rsid w:val="00C676E6"/>
    <w:rsid w:val="00C70A85"/>
    <w:rsid w:val="00C75145"/>
    <w:rsid w:val="00C80AD2"/>
    <w:rsid w:val="00C80CDB"/>
    <w:rsid w:val="00C84F3E"/>
    <w:rsid w:val="00C91CF2"/>
    <w:rsid w:val="00C91F7F"/>
    <w:rsid w:val="00C93D65"/>
    <w:rsid w:val="00C94BF1"/>
    <w:rsid w:val="00C9644E"/>
    <w:rsid w:val="00C97463"/>
    <w:rsid w:val="00CA2BA0"/>
    <w:rsid w:val="00CA3CD8"/>
    <w:rsid w:val="00CB33E5"/>
    <w:rsid w:val="00CB4FD4"/>
    <w:rsid w:val="00CB6BB6"/>
    <w:rsid w:val="00CC423D"/>
    <w:rsid w:val="00CC4F1C"/>
    <w:rsid w:val="00CC50B5"/>
    <w:rsid w:val="00CD1CF4"/>
    <w:rsid w:val="00CD5501"/>
    <w:rsid w:val="00CE76F4"/>
    <w:rsid w:val="00CF7037"/>
    <w:rsid w:val="00D0598B"/>
    <w:rsid w:val="00D17796"/>
    <w:rsid w:val="00D2513A"/>
    <w:rsid w:val="00D32862"/>
    <w:rsid w:val="00D32B99"/>
    <w:rsid w:val="00D34BB2"/>
    <w:rsid w:val="00D35E0D"/>
    <w:rsid w:val="00D3749A"/>
    <w:rsid w:val="00D37641"/>
    <w:rsid w:val="00D3768E"/>
    <w:rsid w:val="00D4204F"/>
    <w:rsid w:val="00D52055"/>
    <w:rsid w:val="00D566BD"/>
    <w:rsid w:val="00D61233"/>
    <w:rsid w:val="00D622BD"/>
    <w:rsid w:val="00D6273E"/>
    <w:rsid w:val="00D63F61"/>
    <w:rsid w:val="00D64CD3"/>
    <w:rsid w:val="00D65F9C"/>
    <w:rsid w:val="00D709A3"/>
    <w:rsid w:val="00D732B0"/>
    <w:rsid w:val="00D75C8C"/>
    <w:rsid w:val="00D828B9"/>
    <w:rsid w:val="00D90898"/>
    <w:rsid w:val="00D937FB"/>
    <w:rsid w:val="00D96F4F"/>
    <w:rsid w:val="00DA0E39"/>
    <w:rsid w:val="00DA3873"/>
    <w:rsid w:val="00DB1DD2"/>
    <w:rsid w:val="00DB3EE5"/>
    <w:rsid w:val="00DC137E"/>
    <w:rsid w:val="00DC18CB"/>
    <w:rsid w:val="00DC2518"/>
    <w:rsid w:val="00DC6E68"/>
    <w:rsid w:val="00DD042D"/>
    <w:rsid w:val="00DD092B"/>
    <w:rsid w:val="00DD5331"/>
    <w:rsid w:val="00DD792B"/>
    <w:rsid w:val="00DE05FC"/>
    <w:rsid w:val="00DE1A77"/>
    <w:rsid w:val="00DE2B21"/>
    <w:rsid w:val="00DE36E1"/>
    <w:rsid w:val="00DE4EDA"/>
    <w:rsid w:val="00DF02CA"/>
    <w:rsid w:val="00DF1899"/>
    <w:rsid w:val="00DF6447"/>
    <w:rsid w:val="00DF697F"/>
    <w:rsid w:val="00DF7EBE"/>
    <w:rsid w:val="00E000C9"/>
    <w:rsid w:val="00E001A4"/>
    <w:rsid w:val="00E01893"/>
    <w:rsid w:val="00E02E33"/>
    <w:rsid w:val="00E060A7"/>
    <w:rsid w:val="00E07C7F"/>
    <w:rsid w:val="00E11BE6"/>
    <w:rsid w:val="00E12FE5"/>
    <w:rsid w:val="00E160E4"/>
    <w:rsid w:val="00E20D3D"/>
    <w:rsid w:val="00E21D89"/>
    <w:rsid w:val="00E221DD"/>
    <w:rsid w:val="00E22D1D"/>
    <w:rsid w:val="00E24818"/>
    <w:rsid w:val="00E276F2"/>
    <w:rsid w:val="00E30699"/>
    <w:rsid w:val="00E351C5"/>
    <w:rsid w:val="00E3564E"/>
    <w:rsid w:val="00E36DB5"/>
    <w:rsid w:val="00E40E04"/>
    <w:rsid w:val="00E51C17"/>
    <w:rsid w:val="00E54602"/>
    <w:rsid w:val="00E54808"/>
    <w:rsid w:val="00E54D82"/>
    <w:rsid w:val="00E6227F"/>
    <w:rsid w:val="00E745CB"/>
    <w:rsid w:val="00E83596"/>
    <w:rsid w:val="00E902AE"/>
    <w:rsid w:val="00E90583"/>
    <w:rsid w:val="00E9172C"/>
    <w:rsid w:val="00E94406"/>
    <w:rsid w:val="00E95CCE"/>
    <w:rsid w:val="00EA092E"/>
    <w:rsid w:val="00EA4FBF"/>
    <w:rsid w:val="00EA6426"/>
    <w:rsid w:val="00EA7E76"/>
    <w:rsid w:val="00EB010B"/>
    <w:rsid w:val="00EB2FEF"/>
    <w:rsid w:val="00EB319A"/>
    <w:rsid w:val="00EC019F"/>
    <w:rsid w:val="00EC1E8F"/>
    <w:rsid w:val="00EC5C13"/>
    <w:rsid w:val="00EC60AD"/>
    <w:rsid w:val="00EC6CEF"/>
    <w:rsid w:val="00ED37B2"/>
    <w:rsid w:val="00ED7F3F"/>
    <w:rsid w:val="00EE04E6"/>
    <w:rsid w:val="00EE1A52"/>
    <w:rsid w:val="00F00163"/>
    <w:rsid w:val="00F01418"/>
    <w:rsid w:val="00F076B3"/>
    <w:rsid w:val="00F14C94"/>
    <w:rsid w:val="00F152D9"/>
    <w:rsid w:val="00F2280D"/>
    <w:rsid w:val="00F2325B"/>
    <w:rsid w:val="00F316C1"/>
    <w:rsid w:val="00F41029"/>
    <w:rsid w:val="00F41F84"/>
    <w:rsid w:val="00F424D8"/>
    <w:rsid w:val="00F42907"/>
    <w:rsid w:val="00F462DE"/>
    <w:rsid w:val="00F50620"/>
    <w:rsid w:val="00F51AB2"/>
    <w:rsid w:val="00F5586C"/>
    <w:rsid w:val="00F63432"/>
    <w:rsid w:val="00F66CD3"/>
    <w:rsid w:val="00F73AE2"/>
    <w:rsid w:val="00F84FA6"/>
    <w:rsid w:val="00F85065"/>
    <w:rsid w:val="00F876FF"/>
    <w:rsid w:val="00F90419"/>
    <w:rsid w:val="00F96CCA"/>
    <w:rsid w:val="00F97189"/>
    <w:rsid w:val="00F972E2"/>
    <w:rsid w:val="00FA0F85"/>
    <w:rsid w:val="00FA238C"/>
    <w:rsid w:val="00FA43DE"/>
    <w:rsid w:val="00FB6CCE"/>
    <w:rsid w:val="00FB79F2"/>
    <w:rsid w:val="00FC5DE0"/>
    <w:rsid w:val="00FD1C13"/>
    <w:rsid w:val="00FD4101"/>
    <w:rsid w:val="00FD5081"/>
    <w:rsid w:val="00FE283E"/>
    <w:rsid w:val="00FE31C9"/>
    <w:rsid w:val="00FE32CE"/>
    <w:rsid w:val="00FE775E"/>
    <w:rsid w:val="00FF5B20"/>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639CB5E"/>
  <w15:docId w15:val="{DACF8A6E-AA95-4550-9DB5-56C74085A9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0">
    <w:name w:val="heading 1"/>
    <w:basedOn w:val="a"/>
    <w:next w:val="a"/>
    <w:link w:val="11"/>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paragraph" w:styleId="30">
    <w:name w:val="heading 3"/>
    <w:basedOn w:val="a"/>
    <w:link w:val="31"/>
    <w:qFormat/>
    <w:rsid w:val="009F78DA"/>
    <w:pPr>
      <w:tabs>
        <w:tab w:val="num" w:pos="1871"/>
        <w:tab w:val="left" w:pos="1985"/>
      </w:tabs>
      <w:spacing w:after="240" w:line="360" w:lineRule="auto"/>
      <w:ind w:left="1871" w:hanging="737"/>
      <w:jc w:val="both"/>
      <w:outlineLvl w:val="2"/>
    </w:pPr>
    <w:rPr>
      <w:rFonts w:ascii="Arial" w:hAnsi="Arial"/>
      <w:sz w:val="20"/>
      <w:szCs w:val="24"/>
    </w:rPr>
  </w:style>
  <w:style w:type="paragraph" w:styleId="40">
    <w:name w:val="heading 4"/>
    <w:basedOn w:val="a"/>
    <w:link w:val="41"/>
    <w:qFormat/>
    <w:rsid w:val="009F78DA"/>
    <w:pPr>
      <w:tabs>
        <w:tab w:val="num" w:pos="2722"/>
        <w:tab w:val="left" w:pos="2835"/>
      </w:tabs>
      <w:spacing w:after="240" w:line="360" w:lineRule="auto"/>
      <w:ind w:left="2722" w:hanging="851"/>
      <w:jc w:val="both"/>
      <w:outlineLvl w:val="3"/>
    </w:pPr>
    <w:rPr>
      <w:rFonts w:ascii="Arial" w:hAnsi="Arial"/>
      <w:sz w:val="20"/>
      <w:szCs w:val="24"/>
    </w:rPr>
  </w:style>
  <w:style w:type="paragraph" w:styleId="50">
    <w:name w:val="heading 5"/>
    <w:basedOn w:val="a"/>
    <w:next w:val="a"/>
    <w:link w:val="51"/>
    <w:semiHidden/>
    <w:unhideWhenUsed/>
    <w:qFormat/>
    <w:rsid w:val="00751121"/>
    <w:pPr>
      <w:keepNext/>
      <w:keepLines/>
      <w:spacing w:before="4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12">
    <w:name w:val="1"/>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8">
    <w:name w:val="Placeholder Text"/>
    <w:basedOn w:val="a0"/>
    <w:uiPriority w:val="99"/>
    <w:semiHidden/>
    <w:rsid w:val="00956911"/>
    <w:rPr>
      <w:color w:val="808080"/>
    </w:rPr>
  </w:style>
  <w:style w:type="paragraph" w:styleId="a9">
    <w:name w:val="Balloon Text"/>
    <w:basedOn w:val="a"/>
    <w:link w:val="aa"/>
    <w:rsid w:val="00956911"/>
    <w:rPr>
      <w:rFonts w:ascii="Tahoma" w:hAnsi="Tahoma" w:cs="Tahoma"/>
      <w:sz w:val="16"/>
      <w:szCs w:val="16"/>
    </w:rPr>
  </w:style>
  <w:style w:type="character" w:customStyle="1" w:styleId="aa">
    <w:name w:val="טקסט בלונים תו"/>
    <w:basedOn w:val="a0"/>
    <w:link w:val="a9"/>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b">
    <w:name w:val="List Paragraph"/>
    <w:aliases w:val="LP1,פיסקת bullets,פיסקת רשימה11,x.x.x.x,lp1,Bullet List,FooterText,numbered,Paragraphe de liste1,מכרזים - טקסט סעיפים"/>
    <w:basedOn w:val="a"/>
    <w:link w:val="ac"/>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d">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c">
    <w:name w:val="פיסקת רשימה תו"/>
    <w:aliases w:val="LP1 תו,פיסקת bullets תו,פיסקת רשימה11 תו,x.x.x.x תו,lp1 תו,Bullet List תו,FooterText תו,numbered תו,Paragraphe de liste1 תו,מכרזים - טקסט סעיפים תו"/>
    <w:basedOn w:val="a0"/>
    <w:link w:val="ab"/>
    <w:uiPriority w:val="34"/>
    <w:rsid w:val="00025645"/>
    <w:rPr>
      <w:rFonts w:asciiTheme="minorHAnsi" w:eastAsiaTheme="minorHAnsi" w:hAnsiTheme="minorHAnsi" w:cstheme="minorBidi"/>
      <w:sz w:val="22"/>
      <w:szCs w:val="22"/>
    </w:rPr>
  </w:style>
  <w:style w:type="character" w:styleId="ae">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1">
    <w:name w:val="רמה 1"/>
    <w:basedOn w:val="a"/>
    <w:rsid w:val="00713ADA"/>
    <w:pPr>
      <w:numPr>
        <w:numId w:val="1"/>
      </w:numPr>
      <w:spacing w:before="240" w:line="360" w:lineRule="auto"/>
      <w:jc w:val="both"/>
    </w:pPr>
    <w:rPr>
      <w:szCs w:val="24"/>
    </w:rPr>
  </w:style>
  <w:style w:type="paragraph" w:customStyle="1" w:styleId="2">
    <w:name w:val="רמה 2"/>
    <w:basedOn w:val="1"/>
    <w:rsid w:val="00713ADA"/>
    <w:pPr>
      <w:numPr>
        <w:ilvl w:val="1"/>
      </w:numPr>
    </w:pPr>
  </w:style>
  <w:style w:type="paragraph" w:customStyle="1" w:styleId="3">
    <w:name w:val="רמה 3"/>
    <w:basedOn w:val="2"/>
    <w:rsid w:val="00713ADA"/>
    <w:pPr>
      <w:numPr>
        <w:ilvl w:val="2"/>
      </w:numPr>
    </w:pPr>
  </w:style>
  <w:style w:type="paragraph" w:customStyle="1" w:styleId="4">
    <w:name w:val="רמה 4"/>
    <w:basedOn w:val="3"/>
    <w:rsid w:val="00713ADA"/>
    <w:pPr>
      <w:numPr>
        <w:ilvl w:val="3"/>
      </w:numPr>
    </w:pPr>
  </w:style>
  <w:style w:type="paragraph" w:customStyle="1" w:styleId="5">
    <w:name w:val="רמה 5"/>
    <w:basedOn w:val="4"/>
    <w:rsid w:val="00713ADA"/>
    <w:pPr>
      <w:numPr>
        <w:ilvl w:val="4"/>
      </w:numPr>
    </w:pPr>
  </w:style>
  <w:style w:type="paragraph" w:styleId="af">
    <w:name w:val="Body Text"/>
    <w:basedOn w:val="a"/>
    <w:link w:val="af0"/>
    <w:uiPriority w:val="1"/>
    <w:qFormat/>
    <w:rsid w:val="00F2325B"/>
    <w:pPr>
      <w:widowControl w:val="0"/>
      <w:autoSpaceDE w:val="0"/>
      <w:autoSpaceDN w:val="0"/>
      <w:bidi w:val="0"/>
    </w:pPr>
    <w:rPr>
      <w:rFonts w:ascii="David" w:eastAsia="David" w:hAnsi="David"/>
      <w:szCs w:val="24"/>
      <w:lang w:bidi="ar-SA"/>
    </w:rPr>
  </w:style>
  <w:style w:type="character" w:customStyle="1" w:styleId="af0">
    <w:name w:val="גוף טקסט תו"/>
    <w:basedOn w:val="a0"/>
    <w:link w:val="af"/>
    <w:uiPriority w:val="1"/>
    <w:rsid w:val="00F2325B"/>
    <w:rPr>
      <w:rFonts w:ascii="David" w:eastAsia="David" w:hAnsi="David" w:cs="David"/>
      <w:sz w:val="24"/>
      <w:szCs w:val="24"/>
      <w:lang w:bidi="ar-SA"/>
    </w:rPr>
  </w:style>
  <w:style w:type="paragraph" w:customStyle="1" w:styleId="xmsolistparagraph">
    <w:name w:val="x_msolistparagraph"/>
    <w:basedOn w:val="a"/>
    <w:rsid w:val="001D155E"/>
    <w:pPr>
      <w:bidi w:val="0"/>
      <w:spacing w:before="100" w:beforeAutospacing="1" w:after="100" w:afterAutospacing="1"/>
    </w:pPr>
    <w:rPr>
      <w:rFonts w:eastAsiaTheme="minorHAnsi" w:cs="Times New Roman"/>
      <w:szCs w:val="24"/>
    </w:rPr>
  </w:style>
  <w:style w:type="character" w:customStyle="1" w:styleId="51">
    <w:name w:val="כותרת 5 תו"/>
    <w:basedOn w:val="a0"/>
    <w:link w:val="50"/>
    <w:rsid w:val="00751121"/>
    <w:rPr>
      <w:rFonts w:asciiTheme="majorHAnsi" w:eastAsiaTheme="majorEastAsia" w:hAnsiTheme="majorHAnsi" w:cstheme="majorBidi"/>
      <w:color w:val="365F91" w:themeColor="accent1" w:themeShade="BF"/>
      <w:sz w:val="24"/>
      <w:szCs w:val="26"/>
    </w:rPr>
  </w:style>
  <w:style w:type="character" w:customStyle="1" w:styleId="31">
    <w:name w:val="כותרת 3 תו"/>
    <w:basedOn w:val="a0"/>
    <w:link w:val="30"/>
    <w:rsid w:val="009F78DA"/>
    <w:rPr>
      <w:rFonts w:ascii="Arial" w:hAnsi="Arial" w:cs="David"/>
      <w:szCs w:val="24"/>
    </w:rPr>
  </w:style>
  <w:style w:type="character" w:customStyle="1" w:styleId="41">
    <w:name w:val="כותרת 4 תו"/>
    <w:basedOn w:val="a0"/>
    <w:link w:val="40"/>
    <w:rsid w:val="009F78DA"/>
    <w:rPr>
      <w:rFonts w:ascii="Arial" w:hAnsi="Arial" w:cs="David"/>
      <w:szCs w:val="24"/>
    </w:rPr>
  </w:style>
  <w:style w:type="character" w:customStyle="1" w:styleId="11">
    <w:name w:val="כותרת 1 תו"/>
    <w:basedOn w:val="a0"/>
    <w:link w:val="10"/>
    <w:rsid w:val="009F78DA"/>
    <w:rPr>
      <w:rFonts w:cs="David"/>
      <w:b/>
      <w:bCs/>
      <w:sz w:val="24"/>
      <w:szCs w:val="26"/>
    </w:rPr>
  </w:style>
  <w:style w:type="paragraph" w:styleId="af1">
    <w:name w:val="annotation text"/>
    <w:basedOn w:val="a"/>
    <w:link w:val="af2"/>
    <w:rsid w:val="001B31B9"/>
    <w:pPr>
      <w:bidi w:val="0"/>
    </w:pPr>
    <w:rPr>
      <w:rFonts w:cs="Times New Roman"/>
      <w:sz w:val="20"/>
      <w:szCs w:val="20"/>
    </w:rPr>
  </w:style>
  <w:style w:type="character" w:customStyle="1" w:styleId="af2">
    <w:name w:val="טקסט הערה תו"/>
    <w:basedOn w:val="a0"/>
    <w:link w:val="af1"/>
    <w:rsid w:val="001B31B9"/>
    <w:rPr>
      <w:rFonts w:cs="Times New Roman"/>
    </w:rPr>
  </w:style>
  <w:style w:type="paragraph" w:customStyle="1" w:styleId="TableParagraph">
    <w:name w:val="Table Paragraph"/>
    <w:basedOn w:val="a"/>
    <w:uiPriority w:val="1"/>
    <w:qFormat/>
    <w:rsid w:val="004A4A7B"/>
    <w:pPr>
      <w:widowControl w:val="0"/>
      <w:autoSpaceDE w:val="0"/>
      <w:autoSpaceDN w:val="0"/>
      <w:bidi w:val="0"/>
    </w:pPr>
    <w:rPr>
      <w:rFonts w:ascii="David" w:eastAsia="David" w:hAnsi="David"/>
      <w:sz w:val="22"/>
      <w:szCs w:val="22"/>
    </w:rPr>
  </w:style>
  <w:style w:type="character" w:customStyle="1" w:styleId="gmaildefault">
    <w:name w:val="gmail_default"/>
    <w:basedOn w:val="a0"/>
    <w:rsid w:val="00C93D65"/>
  </w:style>
  <w:style w:type="paragraph" w:styleId="af3">
    <w:name w:val="annotation subject"/>
    <w:basedOn w:val="af1"/>
    <w:next w:val="af1"/>
    <w:link w:val="af4"/>
    <w:semiHidden/>
    <w:unhideWhenUsed/>
    <w:rsid w:val="004200E8"/>
    <w:pPr>
      <w:bidi/>
    </w:pPr>
    <w:rPr>
      <w:rFonts w:cs="David"/>
      <w:b/>
      <w:bCs/>
    </w:rPr>
  </w:style>
  <w:style w:type="character" w:customStyle="1" w:styleId="af4">
    <w:name w:val="נושא הערה תו"/>
    <w:basedOn w:val="af2"/>
    <w:link w:val="af3"/>
    <w:semiHidden/>
    <w:rsid w:val="004200E8"/>
    <w:rPr>
      <w:rFonts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145170354">
      <w:bodyDiv w:val="1"/>
      <w:marLeft w:val="0"/>
      <w:marRight w:val="0"/>
      <w:marTop w:val="0"/>
      <w:marBottom w:val="0"/>
      <w:divBdr>
        <w:top w:val="none" w:sz="0" w:space="0" w:color="auto"/>
        <w:left w:val="none" w:sz="0" w:space="0" w:color="auto"/>
        <w:bottom w:val="none" w:sz="0" w:space="0" w:color="auto"/>
        <w:right w:val="none" w:sz="0" w:space="0" w:color="auto"/>
      </w:divBdr>
    </w:div>
    <w:div w:id="293025502">
      <w:bodyDiv w:val="1"/>
      <w:marLeft w:val="0"/>
      <w:marRight w:val="0"/>
      <w:marTop w:val="0"/>
      <w:marBottom w:val="0"/>
      <w:divBdr>
        <w:top w:val="none" w:sz="0" w:space="0" w:color="auto"/>
        <w:left w:val="none" w:sz="0" w:space="0" w:color="auto"/>
        <w:bottom w:val="none" w:sz="0" w:space="0" w:color="auto"/>
        <w:right w:val="none" w:sz="0" w:space="0" w:color="auto"/>
      </w:divBdr>
    </w:div>
    <w:div w:id="345055225">
      <w:bodyDiv w:val="1"/>
      <w:marLeft w:val="0"/>
      <w:marRight w:val="0"/>
      <w:marTop w:val="0"/>
      <w:marBottom w:val="0"/>
      <w:divBdr>
        <w:top w:val="none" w:sz="0" w:space="0" w:color="auto"/>
        <w:left w:val="none" w:sz="0" w:space="0" w:color="auto"/>
        <w:bottom w:val="none" w:sz="0" w:space="0" w:color="auto"/>
        <w:right w:val="none" w:sz="0" w:space="0" w:color="auto"/>
      </w:divBdr>
    </w:div>
    <w:div w:id="411662686">
      <w:bodyDiv w:val="1"/>
      <w:marLeft w:val="0"/>
      <w:marRight w:val="0"/>
      <w:marTop w:val="0"/>
      <w:marBottom w:val="0"/>
      <w:divBdr>
        <w:top w:val="none" w:sz="0" w:space="0" w:color="auto"/>
        <w:left w:val="none" w:sz="0" w:space="0" w:color="auto"/>
        <w:bottom w:val="none" w:sz="0" w:space="0" w:color="auto"/>
        <w:right w:val="none" w:sz="0" w:space="0" w:color="auto"/>
      </w:divBdr>
    </w:div>
    <w:div w:id="428625697">
      <w:bodyDiv w:val="1"/>
      <w:marLeft w:val="0"/>
      <w:marRight w:val="0"/>
      <w:marTop w:val="0"/>
      <w:marBottom w:val="0"/>
      <w:divBdr>
        <w:top w:val="none" w:sz="0" w:space="0" w:color="auto"/>
        <w:left w:val="none" w:sz="0" w:space="0" w:color="auto"/>
        <w:bottom w:val="none" w:sz="0" w:space="0" w:color="auto"/>
        <w:right w:val="none" w:sz="0" w:space="0" w:color="auto"/>
      </w:divBdr>
    </w:div>
    <w:div w:id="464280785">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24945063">
      <w:bodyDiv w:val="1"/>
      <w:marLeft w:val="0"/>
      <w:marRight w:val="0"/>
      <w:marTop w:val="0"/>
      <w:marBottom w:val="0"/>
      <w:divBdr>
        <w:top w:val="none" w:sz="0" w:space="0" w:color="auto"/>
        <w:left w:val="none" w:sz="0" w:space="0" w:color="auto"/>
        <w:bottom w:val="none" w:sz="0" w:space="0" w:color="auto"/>
        <w:right w:val="none" w:sz="0" w:space="0" w:color="auto"/>
      </w:divBdr>
    </w:div>
    <w:div w:id="573274888">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839852145">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1011370641">
      <w:bodyDiv w:val="1"/>
      <w:marLeft w:val="0"/>
      <w:marRight w:val="0"/>
      <w:marTop w:val="0"/>
      <w:marBottom w:val="0"/>
      <w:divBdr>
        <w:top w:val="none" w:sz="0" w:space="0" w:color="auto"/>
        <w:left w:val="none" w:sz="0" w:space="0" w:color="auto"/>
        <w:bottom w:val="none" w:sz="0" w:space="0" w:color="auto"/>
        <w:right w:val="none" w:sz="0" w:space="0" w:color="auto"/>
      </w:divBdr>
    </w:div>
    <w:div w:id="1187133803">
      <w:bodyDiv w:val="1"/>
      <w:marLeft w:val="0"/>
      <w:marRight w:val="0"/>
      <w:marTop w:val="0"/>
      <w:marBottom w:val="0"/>
      <w:divBdr>
        <w:top w:val="none" w:sz="0" w:space="0" w:color="auto"/>
        <w:left w:val="none" w:sz="0" w:space="0" w:color="auto"/>
        <w:bottom w:val="none" w:sz="0" w:space="0" w:color="auto"/>
        <w:right w:val="none" w:sz="0" w:space="0" w:color="auto"/>
      </w:divBdr>
    </w:div>
    <w:div w:id="1318606146">
      <w:bodyDiv w:val="1"/>
      <w:marLeft w:val="0"/>
      <w:marRight w:val="0"/>
      <w:marTop w:val="0"/>
      <w:marBottom w:val="0"/>
      <w:divBdr>
        <w:top w:val="none" w:sz="0" w:space="0" w:color="auto"/>
        <w:left w:val="none" w:sz="0" w:space="0" w:color="auto"/>
        <w:bottom w:val="none" w:sz="0" w:space="0" w:color="auto"/>
        <w:right w:val="none" w:sz="0" w:space="0" w:color="auto"/>
      </w:divBdr>
    </w:div>
    <w:div w:id="1353259237">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386679100">
      <w:bodyDiv w:val="1"/>
      <w:marLeft w:val="0"/>
      <w:marRight w:val="0"/>
      <w:marTop w:val="0"/>
      <w:marBottom w:val="0"/>
      <w:divBdr>
        <w:top w:val="none" w:sz="0" w:space="0" w:color="auto"/>
        <w:left w:val="none" w:sz="0" w:space="0" w:color="auto"/>
        <w:bottom w:val="none" w:sz="0" w:space="0" w:color="auto"/>
        <w:right w:val="none" w:sz="0" w:space="0" w:color="auto"/>
      </w:divBdr>
    </w:div>
    <w:div w:id="1437671788">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484156956">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586722779">
      <w:bodyDiv w:val="1"/>
      <w:marLeft w:val="0"/>
      <w:marRight w:val="0"/>
      <w:marTop w:val="0"/>
      <w:marBottom w:val="0"/>
      <w:divBdr>
        <w:top w:val="none" w:sz="0" w:space="0" w:color="auto"/>
        <w:left w:val="none" w:sz="0" w:space="0" w:color="auto"/>
        <w:bottom w:val="none" w:sz="0" w:space="0" w:color="auto"/>
        <w:right w:val="none" w:sz="0" w:space="0" w:color="auto"/>
      </w:divBdr>
    </w:div>
    <w:div w:id="1707943250">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813601066">
      <w:bodyDiv w:val="1"/>
      <w:marLeft w:val="0"/>
      <w:marRight w:val="0"/>
      <w:marTop w:val="0"/>
      <w:marBottom w:val="0"/>
      <w:divBdr>
        <w:top w:val="none" w:sz="0" w:space="0" w:color="auto"/>
        <w:left w:val="none" w:sz="0" w:space="0" w:color="auto"/>
        <w:bottom w:val="none" w:sz="0" w:space="0" w:color="auto"/>
        <w:right w:val="none" w:sz="0" w:space="0" w:color="auto"/>
      </w:divBdr>
    </w:div>
    <w:div w:id="1825588015">
      <w:bodyDiv w:val="1"/>
      <w:marLeft w:val="0"/>
      <w:marRight w:val="0"/>
      <w:marTop w:val="0"/>
      <w:marBottom w:val="0"/>
      <w:divBdr>
        <w:top w:val="none" w:sz="0" w:space="0" w:color="auto"/>
        <w:left w:val="none" w:sz="0" w:space="0" w:color="auto"/>
        <w:bottom w:val="none" w:sz="0" w:space="0" w:color="auto"/>
        <w:right w:val="none" w:sz="0" w:space="0" w:color="auto"/>
      </w:divBdr>
    </w:div>
    <w:div w:id="1847357211">
      <w:bodyDiv w:val="1"/>
      <w:marLeft w:val="0"/>
      <w:marRight w:val="0"/>
      <w:marTop w:val="0"/>
      <w:marBottom w:val="0"/>
      <w:divBdr>
        <w:top w:val="none" w:sz="0" w:space="0" w:color="auto"/>
        <w:left w:val="none" w:sz="0" w:space="0" w:color="auto"/>
        <w:bottom w:val="none" w:sz="0" w:space="0" w:color="auto"/>
        <w:right w:val="none" w:sz="0" w:space="0" w:color="auto"/>
      </w:divBdr>
    </w:div>
    <w:div w:id="1856269117">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 w:id="2095516221">
      <w:bodyDiv w:val="1"/>
      <w:marLeft w:val="0"/>
      <w:marRight w:val="0"/>
      <w:marTop w:val="0"/>
      <w:marBottom w:val="0"/>
      <w:divBdr>
        <w:top w:val="none" w:sz="0" w:space="0" w:color="auto"/>
        <w:left w:val="none" w:sz="0" w:space="0" w:color="auto"/>
        <w:bottom w:val="none" w:sz="0" w:space="0" w:color="auto"/>
        <w:right w:val="none" w:sz="0" w:space="0" w:color="auto"/>
      </w:divBdr>
    </w:div>
    <w:div w:id="2107267080">
      <w:bodyDiv w:val="1"/>
      <w:marLeft w:val="0"/>
      <w:marRight w:val="0"/>
      <w:marTop w:val="0"/>
      <w:marBottom w:val="0"/>
      <w:divBdr>
        <w:top w:val="none" w:sz="0" w:space="0" w:color="auto"/>
        <w:left w:val="none" w:sz="0" w:space="0" w:color="auto"/>
        <w:bottom w:val="none" w:sz="0" w:space="0" w:color="auto"/>
        <w:right w:val="none" w:sz="0" w:space="0" w:color="auto"/>
      </w:divBdr>
    </w:div>
    <w:div w:id="2133160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altName w:val="Malgun Gothic Semilight"/>
    <w:panose1 w:val="020B0502050101010101"/>
    <w:charset w:val="00"/>
    <w:family w:val="swiss"/>
    <w:pitch w:val="variable"/>
    <w:sig w:usb0="00000000" w:usb1="00000000" w:usb2="00000000" w:usb3="00000000" w:csb0="00000021"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egoe UI Semilight">
    <w:panose1 w:val="020B04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2"/>
  </w:compat>
  <w:rsids>
    <w:rsidRoot w:val="000E3842"/>
    <w:rsid w:val="00031F7E"/>
    <w:rsid w:val="00041B66"/>
    <w:rsid w:val="00070D14"/>
    <w:rsid w:val="000E3842"/>
    <w:rsid w:val="000E772A"/>
    <w:rsid w:val="000F63D2"/>
    <w:rsid w:val="001410B8"/>
    <w:rsid w:val="00187EB9"/>
    <w:rsid w:val="00196807"/>
    <w:rsid w:val="001B5795"/>
    <w:rsid w:val="00206D34"/>
    <w:rsid w:val="00215D45"/>
    <w:rsid w:val="0024461F"/>
    <w:rsid w:val="00280417"/>
    <w:rsid w:val="002818B5"/>
    <w:rsid w:val="002D7780"/>
    <w:rsid w:val="002F0900"/>
    <w:rsid w:val="003120DF"/>
    <w:rsid w:val="00366143"/>
    <w:rsid w:val="003C5C07"/>
    <w:rsid w:val="003E6588"/>
    <w:rsid w:val="003E754D"/>
    <w:rsid w:val="00425038"/>
    <w:rsid w:val="00463647"/>
    <w:rsid w:val="004C2773"/>
    <w:rsid w:val="004F0AD2"/>
    <w:rsid w:val="0053473B"/>
    <w:rsid w:val="00575077"/>
    <w:rsid w:val="005B4A25"/>
    <w:rsid w:val="005E69CE"/>
    <w:rsid w:val="0065557A"/>
    <w:rsid w:val="00683603"/>
    <w:rsid w:val="00686ED9"/>
    <w:rsid w:val="00691EBC"/>
    <w:rsid w:val="006B41B6"/>
    <w:rsid w:val="0074560E"/>
    <w:rsid w:val="00762C04"/>
    <w:rsid w:val="007B7E87"/>
    <w:rsid w:val="007D3F0E"/>
    <w:rsid w:val="00861DAE"/>
    <w:rsid w:val="008D7625"/>
    <w:rsid w:val="00946198"/>
    <w:rsid w:val="00954DFD"/>
    <w:rsid w:val="009909E9"/>
    <w:rsid w:val="009A60C4"/>
    <w:rsid w:val="00A15BDB"/>
    <w:rsid w:val="00A32CE7"/>
    <w:rsid w:val="00AF085A"/>
    <w:rsid w:val="00B6223B"/>
    <w:rsid w:val="00BC0AE3"/>
    <w:rsid w:val="00BD2CDD"/>
    <w:rsid w:val="00BE2CE8"/>
    <w:rsid w:val="00C71830"/>
    <w:rsid w:val="00C71C4A"/>
    <w:rsid w:val="00D55B76"/>
    <w:rsid w:val="00E21E3B"/>
    <w:rsid w:val="00E41458"/>
    <w:rsid w:val="00E41C11"/>
    <w:rsid w:val="00E5030C"/>
    <w:rsid w:val="00E70A9A"/>
    <w:rsid w:val="00E778DF"/>
    <w:rsid w:val="00F160F3"/>
    <w:rsid w:val="00F65E96"/>
    <w:rsid w:val="00FE0568"/>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שרונה ברט</SignerName>
    <RecipientsNameBCC xmlns="8f5b83e0-a1d3-486c-bd07-833a425c74af">__________</RecipientsNameBCC>
    <RecipientsNameTO xmlns="8f5b83e0-a1d3-486c-bd07-833a425c74af">__________</RecipientsNameTO>
    <WriterName xmlns="8f5b83e0-a1d3-486c-bd07-833a425c74af">שרונה ברט</WriterName>
    <SignerJobTitle xmlns="8f5b83e0-a1d3-486c-bd07-833a425c74af">מרכזת בכירה (רישוי)</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mnidom\tehila,mnidom\itamsut,mnidom\moranh</PreviousAdditionalEditors>
    <PreviousAdditionalReaders xmlns="8f5b83e0-a1d3-486c-bd07-833a425c74af">mnidom\itamsut,mnidom\tehila</PreviousAdditionalReaders>
    <AdditionalEditors xmlns="8f5b83e0-a1d3-486c-bd07-833a425c74af">mnidom\tehila,mnidom\itamsut,mnidom\moranh</AdditionalEditors>
    <DocumentCounter xmlns="8f5b83e0-a1d3-486c-bd07-833a425c74af">חת_317_2024</DocumentCounter>
    <RecipientsMailSent xmlns="8f5b83e0-a1d3-486c-bd07-833a425c74af" xsi:nil="true"/>
    <SignerDepartment xmlns="8f5b83e0-a1d3-486c-bd07-833a425c74af">מינהל הדלק והגז</SignerDepartment>
    <RecipientsNameCC xmlns="8f5b83e0-a1d3-486c-bd07-833a425c74af">__________</RecipientsNameCC>
    <SignerEmail xmlns="8f5b83e0-a1d3-486c-bd07-833a425c74af">ssiman-tov@energy.gov.il</SignerEmail>
    <AdditionalReaders xmlns="8f5b83e0-a1d3-486c-bd07-833a425c74af">mnidom\itamsut,mnidom\tehila</AdditionalReaders>
    <SignerWorkPhone xmlns="8f5b83e0-a1d3-486c-bd07-833a425c74af">074-7681779</SignerWorkPhone>
    <SignerWorkFax xmlns="8f5b83e0-a1d3-486c-bd07-833a425c74af">02-5006960</SignerWorkFax>
    <SetDepartmentPermission xmlns="8f5b83e0-a1d3-486c-bd07-833a425c74af">0</SetDepartmentPermission>
    <DocumentCreateDateEnglish xmlns="8f5b83e0-a1d3-486c-bd07-833a425c74af">26 בנובמבר 2024</DocumentCreateDateEnglish>
    <DocumentCreateDateHebrew xmlns="8f5b83e0-a1d3-486c-bd07-833a425c74af">כ"ה בחשון התשפ"ה</DocumentCreateDateHebrew>
    <SubjectDocument xmlns="8f5b83e0-a1d3-486c-bd07-833a425c74af">שאלות והבהרות   מכרז 56/2024 לקבלת שירותי ייעוץ חשבונאי, כלכלי וטכנו-כלכלי עבור אגף ייעוץ משק המים בתחומי משק המים והביוב</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26/11/2024 12:27;38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317</CounterString>
    <LastLockUser xmlns="8f5b83e0-a1d3-486c-bd07-833a425c74af" xsi:nil="true"/>
    <LastCheckOutDate xmlns="8f5b83e0-a1d3-486c-bd07-833a425c74af">26/11/2024 12:27;45</LastCheckOutDate>
    <LastCheckOutUser xmlns="8f5b83e0-a1d3-486c-bd07-833a425c74af">שרונה ברט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2024-11-26T00:00:00+00:00</DocumentCreateDate>
  </documentManagement>
</p:properti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CC69DE-E863-49C3-ABF5-8665E1C804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156E238A-7313-4CBB-9A37-716AA37148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1542</Words>
  <Characters>7715</Characters>
  <Application>Microsoft Office Word</Application>
  <DocSecurity>0</DocSecurity>
  <Lines>64</Lines>
  <Paragraphs>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9239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Magen</dc:creator>
  <cp:keywords/>
  <dc:description/>
  <cp:lastModifiedBy>אמיר שפרלינג</cp:lastModifiedBy>
  <cp:revision>3</cp:revision>
  <cp:lastPrinted>2023-07-31T05:55:00Z</cp:lastPrinted>
  <dcterms:created xsi:type="dcterms:W3CDTF">2024-12-08T11:13:00Z</dcterms:created>
  <dcterms:modified xsi:type="dcterms:W3CDTF">2024-12-08T11:13:00Z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HT_317_2024</vt:lpwstr>
  </property>
</Properties>
</file>